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58A9C" w14:textId="77777777" w:rsidR="00691247" w:rsidRDefault="00C0628E" w:rsidP="00F8269A">
      <w:pPr>
        <w:spacing w:line="240" w:lineRule="auto"/>
        <w:rPr>
          <w:rFonts w:ascii="Comic Sans MS" w:hAnsi="Comic Sans MS"/>
          <w:b/>
          <w:sz w:val="28"/>
        </w:rPr>
      </w:pPr>
      <w:r w:rsidRPr="007E4628">
        <w:rPr>
          <w:rFonts w:ascii="Comic Sans MS" w:hAnsi="Comic Sans MS"/>
          <w:b/>
          <w:sz w:val="28"/>
        </w:rPr>
        <w:t>C</w:t>
      </w:r>
      <w:r w:rsidR="00072806" w:rsidRPr="007E4628">
        <w:rPr>
          <w:rFonts w:ascii="Comic Sans MS" w:hAnsi="Comic Sans MS"/>
          <w:b/>
          <w:sz w:val="28"/>
        </w:rPr>
        <w:t>.</w:t>
      </w:r>
      <w:r w:rsidRPr="007E4628">
        <w:rPr>
          <w:rFonts w:ascii="Comic Sans MS" w:hAnsi="Comic Sans MS"/>
          <w:b/>
          <w:sz w:val="28"/>
        </w:rPr>
        <w:t>K</w:t>
      </w:r>
      <w:r w:rsidR="00072806" w:rsidRPr="007E4628">
        <w:rPr>
          <w:rFonts w:ascii="Comic Sans MS" w:hAnsi="Comic Sans MS"/>
          <w:b/>
          <w:sz w:val="28"/>
        </w:rPr>
        <w:t>.</w:t>
      </w:r>
      <w:r w:rsidRPr="007E4628">
        <w:rPr>
          <w:rFonts w:ascii="Comic Sans MS" w:hAnsi="Comic Sans MS"/>
          <w:b/>
          <w:sz w:val="28"/>
        </w:rPr>
        <w:t xml:space="preserve"> </w:t>
      </w:r>
      <w:r w:rsidR="00C70044" w:rsidRPr="007E4628">
        <w:rPr>
          <w:rFonts w:ascii="Comic Sans MS" w:hAnsi="Comic Sans MS"/>
          <w:b/>
          <w:sz w:val="28"/>
        </w:rPr>
        <w:t>McClatchy</w:t>
      </w:r>
      <w:r w:rsidRPr="007E4628">
        <w:rPr>
          <w:rFonts w:ascii="Comic Sans MS" w:hAnsi="Comic Sans MS"/>
          <w:b/>
          <w:sz w:val="28"/>
        </w:rPr>
        <w:t xml:space="preserve"> High Scho</w:t>
      </w:r>
      <w:r w:rsidR="00C70044" w:rsidRPr="007E4628">
        <w:rPr>
          <w:rFonts w:ascii="Comic Sans MS" w:hAnsi="Comic Sans MS"/>
          <w:b/>
          <w:sz w:val="28"/>
        </w:rPr>
        <w:t>o</w:t>
      </w:r>
      <w:r w:rsidRPr="007E4628">
        <w:rPr>
          <w:rFonts w:ascii="Comic Sans MS" w:hAnsi="Comic Sans MS"/>
          <w:b/>
          <w:sz w:val="28"/>
        </w:rPr>
        <w:t xml:space="preserve">l World </w:t>
      </w:r>
      <w:r w:rsidR="00C70044" w:rsidRPr="007E4628">
        <w:rPr>
          <w:rFonts w:ascii="Comic Sans MS" w:hAnsi="Comic Sans MS"/>
          <w:b/>
          <w:sz w:val="28"/>
        </w:rPr>
        <w:t xml:space="preserve">Language Grading Policy &amp; Rational </w:t>
      </w:r>
    </w:p>
    <w:tbl>
      <w:tblPr>
        <w:tblStyle w:val="TableGrid"/>
        <w:tblW w:w="11188" w:type="dxa"/>
        <w:tblInd w:w="-275" w:type="dxa"/>
        <w:tblLook w:val="04A0" w:firstRow="1" w:lastRow="0" w:firstColumn="1" w:lastColumn="0" w:noHBand="0" w:noVBand="1"/>
      </w:tblPr>
      <w:tblGrid>
        <w:gridCol w:w="3117"/>
        <w:gridCol w:w="2317"/>
        <w:gridCol w:w="798"/>
        <w:gridCol w:w="1147"/>
        <w:gridCol w:w="1683"/>
        <w:gridCol w:w="2093"/>
        <w:gridCol w:w="20"/>
        <w:gridCol w:w="13"/>
      </w:tblGrid>
      <w:tr w:rsidR="00D00B69" w:rsidRPr="007E4628" w14:paraId="598AC743" w14:textId="77777777" w:rsidTr="002640A9">
        <w:trPr>
          <w:gridAfter w:val="1"/>
          <w:wAfter w:w="13" w:type="dxa"/>
          <w:trHeight w:val="733"/>
        </w:trPr>
        <w:tc>
          <w:tcPr>
            <w:tcW w:w="5434" w:type="dxa"/>
            <w:gridSpan w:val="2"/>
            <w:tcBorders>
              <w:top w:val="single" w:sz="24" w:space="0" w:color="auto"/>
              <w:left w:val="single" w:sz="24" w:space="0" w:color="auto"/>
              <w:right w:val="single" w:sz="24" w:space="0" w:color="auto"/>
            </w:tcBorders>
            <w:shd w:val="pct5" w:color="auto" w:fill="auto"/>
            <w:vAlign w:val="center"/>
          </w:tcPr>
          <w:p w14:paraId="5D43292F" w14:textId="77777777" w:rsidR="00D00B69" w:rsidRPr="007E4628" w:rsidRDefault="00D00B69" w:rsidP="00933AF9">
            <w:pPr>
              <w:spacing w:line="276" w:lineRule="auto"/>
              <w:jc w:val="center"/>
              <w:rPr>
                <w:rFonts w:ascii="Comic Sans MS" w:hAnsi="Comic Sans MS"/>
                <w:b/>
                <w:sz w:val="21"/>
              </w:rPr>
            </w:pPr>
            <w:r>
              <w:rPr>
                <w:rFonts w:ascii="Comic Sans MS" w:hAnsi="Comic Sans MS"/>
                <w:b/>
                <w:sz w:val="21"/>
              </w:rPr>
              <w:t xml:space="preserve">GRADING CATEGORIES </w:t>
            </w:r>
          </w:p>
        </w:tc>
        <w:tc>
          <w:tcPr>
            <w:tcW w:w="1945" w:type="dxa"/>
            <w:gridSpan w:val="2"/>
            <w:tcBorders>
              <w:top w:val="single" w:sz="24" w:space="0" w:color="auto"/>
              <w:left w:val="single" w:sz="24" w:space="0" w:color="auto"/>
              <w:right w:val="thinThickThinLargeGap" w:sz="24" w:space="0" w:color="000000"/>
            </w:tcBorders>
            <w:shd w:val="pct5" w:color="auto" w:fill="auto"/>
            <w:vAlign w:val="center"/>
          </w:tcPr>
          <w:p w14:paraId="748FD7D9" w14:textId="77777777" w:rsidR="00D00B69" w:rsidRPr="007E4628" w:rsidRDefault="00D00B69" w:rsidP="00933AF9">
            <w:pPr>
              <w:jc w:val="center"/>
              <w:rPr>
                <w:rFonts w:ascii="Comic Sans MS" w:hAnsi="Comic Sans MS"/>
                <w:b/>
                <w:sz w:val="24"/>
              </w:rPr>
            </w:pPr>
            <w:r w:rsidRPr="007E4628">
              <w:rPr>
                <w:rFonts w:ascii="Comic Sans MS" w:hAnsi="Comic Sans MS"/>
                <w:b/>
                <w:sz w:val="24"/>
              </w:rPr>
              <w:t>GRADE PERCENTAGE</w:t>
            </w:r>
          </w:p>
        </w:tc>
        <w:tc>
          <w:tcPr>
            <w:tcW w:w="3796" w:type="dxa"/>
            <w:gridSpan w:val="3"/>
            <w:tcBorders>
              <w:top w:val="single" w:sz="24" w:space="0" w:color="auto"/>
              <w:left w:val="thinThickThinLargeGap" w:sz="24" w:space="0" w:color="000000"/>
              <w:right w:val="single" w:sz="24" w:space="0" w:color="auto"/>
            </w:tcBorders>
            <w:shd w:val="pct5" w:color="auto" w:fill="auto"/>
            <w:vAlign w:val="center"/>
          </w:tcPr>
          <w:p w14:paraId="4D588FA0" w14:textId="77777777" w:rsidR="00D00B69" w:rsidRPr="007E4628" w:rsidRDefault="00D00B69" w:rsidP="00933AF9">
            <w:pPr>
              <w:jc w:val="center"/>
              <w:rPr>
                <w:rFonts w:ascii="Comic Sans MS" w:hAnsi="Comic Sans MS"/>
                <w:b/>
                <w:sz w:val="28"/>
              </w:rPr>
            </w:pPr>
            <w:r w:rsidRPr="007E4628">
              <w:rPr>
                <w:rFonts w:ascii="Comic Sans MS" w:hAnsi="Comic Sans MS"/>
                <w:b/>
                <w:sz w:val="28"/>
              </w:rPr>
              <w:t>GRADE SCALE</w:t>
            </w:r>
          </w:p>
        </w:tc>
      </w:tr>
      <w:tr w:rsidR="002640A9" w:rsidRPr="007E4628" w14:paraId="416E974C" w14:textId="77777777" w:rsidTr="002640A9">
        <w:trPr>
          <w:gridAfter w:val="1"/>
          <w:wAfter w:w="13" w:type="dxa"/>
          <w:trHeight w:val="539"/>
        </w:trPr>
        <w:tc>
          <w:tcPr>
            <w:tcW w:w="5434" w:type="dxa"/>
            <w:gridSpan w:val="2"/>
            <w:tcBorders>
              <w:top w:val="single" w:sz="24" w:space="0" w:color="auto"/>
              <w:left w:val="single" w:sz="24" w:space="0" w:color="auto"/>
              <w:bottom w:val="single" w:sz="24" w:space="0" w:color="auto"/>
              <w:right w:val="single" w:sz="24" w:space="0" w:color="auto"/>
            </w:tcBorders>
            <w:vAlign w:val="center"/>
          </w:tcPr>
          <w:p w14:paraId="3C0B42E3" w14:textId="77777777" w:rsidR="002640A9" w:rsidRPr="007E4628" w:rsidRDefault="002640A9" w:rsidP="00D00B69">
            <w:pPr>
              <w:pStyle w:val="ListParagraph"/>
              <w:spacing w:line="276" w:lineRule="auto"/>
              <w:ind w:left="320"/>
              <w:jc w:val="center"/>
              <w:rPr>
                <w:rFonts w:ascii="Comic Sans MS" w:hAnsi="Comic Sans MS"/>
                <w:sz w:val="21"/>
              </w:rPr>
            </w:pPr>
            <w:r w:rsidRPr="007E4628">
              <w:rPr>
                <w:rFonts w:ascii="Comic Sans MS" w:hAnsi="Comic Sans MS"/>
                <w:b/>
                <w:sz w:val="21"/>
              </w:rPr>
              <w:t>SPOKEN or WRITTEN INTERPERSONAL COMMUNICATION</w:t>
            </w:r>
          </w:p>
        </w:tc>
        <w:tc>
          <w:tcPr>
            <w:tcW w:w="1945" w:type="dxa"/>
            <w:gridSpan w:val="2"/>
            <w:vMerge w:val="restart"/>
            <w:tcBorders>
              <w:top w:val="single" w:sz="24" w:space="0" w:color="auto"/>
              <w:left w:val="single" w:sz="24" w:space="0" w:color="auto"/>
              <w:right w:val="thinThickThinLargeGap" w:sz="24" w:space="0" w:color="000000"/>
            </w:tcBorders>
            <w:vAlign w:val="center"/>
          </w:tcPr>
          <w:p w14:paraId="1711C75F" w14:textId="77777777" w:rsidR="002640A9" w:rsidRPr="007E4628" w:rsidRDefault="002640A9" w:rsidP="00D00B69">
            <w:pPr>
              <w:jc w:val="center"/>
              <w:rPr>
                <w:rFonts w:ascii="Comic Sans MS" w:hAnsi="Comic Sans MS"/>
                <w:b/>
                <w:sz w:val="32"/>
              </w:rPr>
            </w:pPr>
            <w:r w:rsidRPr="007E4628">
              <w:rPr>
                <w:rFonts w:ascii="Comic Sans MS" w:hAnsi="Comic Sans MS"/>
                <w:b/>
                <w:sz w:val="32"/>
              </w:rPr>
              <w:t>30%</w:t>
            </w:r>
          </w:p>
        </w:tc>
        <w:tc>
          <w:tcPr>
            <w:tcW w:w="1683" w:type="dxa"/>
            <w:vMerge w:val="restart"/>
            <w:tcBorders>
              <w:top w:val="single" w:sz="24" w:space="0" w:color="auto"/>
              <w:left w:val="thinThickThinLargeGap" w:sz="24" w:space="0" w:color="000000"/>
              <w:right w:val="single" w:sz="8" w:space="0" w:color="auto"/>
            </w:tcBorders>
            <w:vAlign w:val="center"/>
          </w:tcPr>
          <w:p w14:paraId="201A573D" w14:textId="77777777" w:rsidR="002640A9" w:rsidRPr="007E4628" w:rsidRDefault="002640A9" w:rsidP="00D00B69">
            <w:pPr>
              <w:jc w:val="center"/>
              <w:rPr>
                <w:rFonts w:ascii="Comic Sans MS" w:hAnsi="Comic Sans MS"/>
                <w:b/>
                <w:sz w:val="32"/>
              </w:rPr>
            </w:pPr>
            <w:r w:rsidRPr="007E4628">
              <w:rPr>
                <w:rFonts w:ascii="Comic Sans MS" w:hAnsi="Comic Sans MS"/>
                <w:b/>
                <w:sz w:val="32"/>
              </w:rPr>
              <w:t>A</w:t>
            </w:r>
          </w:p>
        </w:tc>
        <w:tc>
          <w:tcPr>
            <w:tcW w:w="2113" w:type="dxa"/>
            <w:gridSpan w:val="2"/>
            <w:vMerge w:val="restart"/>
            <w:tcBorders>
              <w:top w:val="single" w:sz="24" w:space="0" w:color="auto"/>
              <w:left w:val="single" w:sz="8" w:space="0" w:color="auto"/>
              <w:right w:val="single" w:sz="24" w:space="0" w:color="auto"/>
            </w:tcBorders>
            <w:vAlign w:val="center"/>
          </w:tcPr>
          <w:p w14:paraId="2D917CD4" w14:textId="77777777" w:rsidR="002640A9" w:rsidRPr="007E4628" w:rsidRDefault="002640A9" w:rsidP="00D00B69">
            <w:pPr>
              <w:jc w:val="center"/>
              <w:rPr>
                <w:rFonts w:ascii="Comic Sans MS" w:hAnsi="Comic Sans MS"/>
                <w:b/>
                <w:sz w:val="32"/>
              </w:rPr>
            </w:pPr>
            <w:r w:rsidRPr="007E4628">
              <w:rPr>
                <w:rFonts w:ascii="Comic Sans MS" w:hAnsi="Comic Sans MS"/>
                <w:b/>
                <w:sz w:val="32"/>
              </w:rPr>
              <w:t>100-90</w:t>
            </w:r>
          </w:p>
        </w:tc>
      </w:tr>
      <w:tr w:rsidR="002640A9" w:rsidRPr="007E4628" w14:paraId="21E0BF2C" w14:textId="5C720CC5" w:rsidTr="002640A9">
        <w:trPr>
          <w:gridAfter w:val="1"/>
          <w:wAfter w:w="13" w:type="dxa"/>
          <w:trHeight w:val="480"/>
        </w:trPr>
        <w:tc>
          <w:tcPr>
            <w:tcW w:w="5434" w:type="dxa"/>
            <w:gridSpan w:val="2"/>
            <w:tcBorders>
              <w:top w:val="single" w:sz="24" w:space="0" w:color="auto"/>
              <w:left w:val="single" w:sz="24" w:space="0" w:color="auto"/>
              <w:bottom w:val="single" w:sz="24" w:space="0" w:color="auto"/>
              <w:right w:val="single" w:sz="24" w:space="0" w:color="auto"/>
            </w:tcBorders>
            <w:vAlign w:val="center"/>
          </w:tcPr>
          <w:p w14:paraId="4AAF26FC" w14:textId="77777777" w:rsidR="002640A9" w:rsidRPr="007E4628" w:rsidRDefault="002640A9" w:rsidP="00D00B69">
            <w:pPr>
              <w:pStyle w:val="ListParagraph"/>
              <w:numPr>
                <w:ilvl w:val="0"/>
                <w:numId w:val="1"/>
              </w:numPr>
              <w:spacing w:line="276" w:lineRule="auto"/>
              <w:rPr>
                <w:rFonts w:ascii="Comic Sans MS" w:hAnsi="Comic Sans MS"/>
                <w:sz w:val="21"/>
              </w:rPr>
            </w:pPr>
            <w:r w:rsidRPr="007E4628">
              <w:rPr>
                <w:rFonts w:ascii="Comic Sans MS" w:hAnsi="Comic Sans MS"/>
                <w:sz w:val="21"/>
              </w:rPr>
              <w:t>INTERPERSONAL SPEAKING</w:t>
            </w:r>
          </w:p>
          <w:p w14:paraId="3C776C5C" w14:textId="77777777" w:rsidR="002640A9" w:rsidRPr="007E4628" w:rsidRDefault="002640A9" w:rsidP="00D00B69">
            <w:pPr>
              <w:pStyle w:val="ListParagraph"/>
              <w:numPr>
                <w:ilvl w:val="0"/>
                <w:numId w:val="1"/>
              </w:numPr>
              <w:spacing w:line="276" w:lineRule="auto"/>
              <w:rPr>
                <w:rFonts w:ascii="Comic Sans MS" w:hAnsi="Comic Sans MS"/>
                <w:sz w:val="21"/>
              </w:rPr>
            </w:pPr>
            <w:r w:rsidRPr="007E4628">
              <w:rPr>
                <w:rFonts w:ascii="Comic Sans MS" w:hAnsi="Comic Sans MS"/>
                <w:sz w:val="21"/>
              </w:rPr>
              <w:t>INTERPERSONAL WRITING</w:t>
            </w:r>
          </w:p>
        </w:tc>
        <w:tc>
          <w:tcPr>
            <w:tcW w:w="1945" w:type="dxa"/>
            <w:gridSpan w:val="2"/>
            <w:vMerge/>
            <w:tcBorders>
              <w:left w:val="single" w:sz="24" w:space="0" w:color="auto"/>
              <w:bottom w:val="single" w:sz="24" w:space="0" w:color="auto"/>
              <w:right w:val="thinThickThinLargeGap" w:sz="24" w:space="0" w:color="000000"/>
            </w:tcBorders>
            <w:vAlign w:val="center"/>
          </w:tcPr>
          <w:p w14:paraId="4C84E4F4" w14:textId="77777777" w:rsidR="002640A9" w:rsidRPr="007E4628" w:rsidRDefault="002640A9" w:rsidP="00D00B69">
            <w:pPr>
              <w:jc w:val="center"/>
              <w:rPr>
                <w:rFonts w:ascii="Comic Sans MS" w:hAnsi="Comic Sans MS"/>
                <w:b/>
                <w:sz w:val="32"/>
              </w:rPr>
            </w:pPr>
          </w:p>
        </w:tc>
        <w:tc>
          <w:tcPr>
            <w:tcW w:w="1683" w:type="dxa"/>
            <w:vMerge/>
            <w:tcBorders>
              <w:left w:val="thinThickThinLargeGap" w:sz="24" w:space="0" w:color="000000"/>
              <w:bottom w:val="single" w:sz="24" w:space="0" w:color="auto"/>
              <w:right w:val="single" w:sz="8" w:space="0" w:color="auto"/>
            </w:tcBorders>
            <w:vAlign w:val="center"/>
          </w:tcPr>
          <w:p w14:paraId="2150552F" w14:textId="77777777" w:rsidR="002640A9" w:rsidRPr="007E4628" w:rsidRDefault="002640A9" w:rsidP="00D00B69">
            <w:pPr>
              <w:jc w:val="center"/>
              <w:rPr>
                <w:rFonts w:ascii="Comic Sans MS" w:hAnsi="Comic Sans MS"/>
                <w:b/>
                <w:sz w:val="32"/>
              </w:rPr>
            </w:pPr>
          </w:p>
        </w:tc>
        <w:tc>
          <w:tcPr>
            <w:tcW w:w="2113" w:type="dxa"/>
            <w:gridSpan w:val="2"/>
            <w:vMerge/>
            <w:tcBorders>
              <w:left w:val="single" w:sz="8" w:space="0" w:color="auto"/>
              <w:bottom w:val="single" w:sz="24" w:space="0" w:color="auto"/>
              <w:right w:val="single" w:sz="24" w:space="0" w:color="auto"/>
            </w:tcBorders>
            <w:vAlign w:val="center"/>
          </w:tcPr>
          <w:p w14:paraId="1E60B6E9" w14:textId="77777777" w:rsidR="002640A9" w:rsidRPr="007E4628" w:rsidRDefault="002640A9" w:rsidP="00D00B69">
            <w:pPr>
              <w:jc w:val="center"/>
              <w:rPr>
                <w:rFonts w:ascii="Comic Sans MS" w:hAnsi="Comic Sans MS"/>
                <w:b/>
                <w:sz w:val="32"/>
              </w:rPr>
            </w:pPr>
          </w:p>
        </w:tc>
      </w:tr>
      <w:tr w:rsidR="00D00B69" w:rsidRPr="007E4628" w14:paraId="46E3810F" w14:textId="77777777" w:rsidTr="002640A9">
        <w:trPr>
          <w:gridAfter w:val="1"/>
          <w:wAfter w:w="13" w:type="dxa"/>
        </w:trPr>
        <w:tc>
          <w:tcPr>
            <w:tcW w:w="5434" w:type="dxa"/>
            <w:gridSpan w:val="2"/>
            <w:tcBorders>
              <w:top w:val="single" w:sz="24" w:space="0" w:color="auto"/>
              <w:left w:val="single" w:sz="24" w:space="0" w:color="auto"/>
              <w:bottom w:val="single" w:sz="24" w:space="0" w:color="auto"/>
              <w:right w:val="single" w:sz="24" w:space="0" w:color="auto"/>
            </w:tcBorders>
            <w:vAlign w:val="center"/>
          </w:tcPr>
          <w:p w14:paraId="4612BF52" w14:textId="77777777" w:rsidR="00D00B69" w:rsidRPr="007E4628" w:rsidRDefault="00D00B69" w:rsidP="00D00B69">
            <w:pPr>
              <w:spacing w:line="276" w:lineRule="auto"/>
              <w:jc w:val="center"/>
              <w:rPr>
                <w:rFonts w:ascii="Comic Sans MS" w:hAnsi="Comic Sans MS"/>
                <w:b/>
                <w:sz w:val="21"/>
              </w:rPr>
            </w:pPr>
            <w:r>
              <w:rPr>
                <w:rFonts w:ascii="Comic Sans MS" w:hAnsi="Comic Sans MS"/>
                <w:b/>
                <w:sz w:val="21"/>
              </w:rPr>
              <w:t>AUDIO/WRITT</w:t>
            </w:r>
            <w:r w:rsidRPr="007E4628">
              <w:rPr>
                <w:rFonts w:ascii="Comic Sans MS" w:hAnsi="Comic Sans MS"/>
                <w:b/>
                <w:sz w:val="21"/>
              </w:rPr>
              <w:t>EN &amp; PRINT INTERPRETIVE COMMUNICATION</w:t>
            </w:r>
          </w:p>
        </w:tc>
        <w:tc>
          <w:tcPr>
            <w:tcW w:w="1945" w:type="dxa"/>
            <w:gridSpan w:val="2"/>
            <w:vMerge w:val="restart"/>
            <w:tcBorders>
              <w:top w:val="single" w:sz="24" w:space="0" w:color="auto"/>
              <w:left w:val="single" w:sz="24" w:space="0" w:color="auto"/>
              <w:right w:val="thinThickThinLargeGap" w:sz="24" w:space="0" w:color="000000"/>
            </w:tcBorders>
            <w:vAlign w:val="center"/>
          </w:tcPr>
          <w:p w14:paraId="58427971" w14:textId="77777777" w:rsidR="00D00B69" w:rsidRPr="007E4628" w:rsidRDefault="00D00B69" w:rsidP="00D00B69">
            <w:pPr>
              <w:jc w:val="center"/>
              <w:rPr>
                <w:rFonts w:ascii="Comic Sans MS" w:hAnsi="Comic Sans MS"/>
                <w:b/>
                <w:sz w:val="32"/>
              </w:rPr>
            </w:pPr>
            <w:r w:rsidRPr="007E4628">
              <w:rPr>
                <w:rFonts w:ascii="Comic Sans MS" w:hAnsi="Comic Sans MS"/>
                <w:b/>
                <w:sz w:val="32"/>
              </w:rPr>
              <w:t>30%</w:t>
            </w:r>
          </w:p>
        </w:tc>
        <w:tc>
          <w:tcPr>
            <w:tcW w:w="1683" w:type="dxa"/>
            <w:tcBorders>
              <w:top w:val="single" w:sz="24" w:space="0" w:color="auto"/>
              <w:left w:val="thinThickThinLargeGap" w:sz="24" w:space="0" w:color="000000"/>
              <w:bottom w:val="single" w:sz="24" w:space="0" w:color="auto"/>
              <w:right w:val="single" w:sz="8" w:space="0" w:color="auto"/>
            </w:tcBorders>
            <w:vAlign w:val="center"/>
          </w:tcPr>
          <w:p w14:paraId="0939B6ED" w14:textId="77777777" w:rsidR="00D00B69" w:rsidRPr="007E4628" w:rsidRDefault="00D00B69" w:rsidP="00D00B69">
            <w:pPr>
              <w:jc w:val="center"/>
              <w:rPr>
                <w:rFonts w:ascii="Comic Sans MS" w:hAnsi="Comic Sans MS"/>
                <w:b/>
                <w:sz w:val="32"/>
              </w:rPr>
            </w:pPr>
            <w:r w:rsidRPr="007E4628">
              <w:rPr>
                <w:rFonts w:ascii="Comic Sans MS" w:hAnsi="Comic Sans MS"/>
                <w:b/>
                <w:sz w:val="32"/>
              </w:rPr>
              <w:t>B</w:t>
            </w:r>
          </w:p>
        </w:tc>
        <w:tc>
          <w:tcPr>
            <w:tcW w:w="2113" w:type="dxa"/>
            <w:gridSpan w:val="2"/>
            <w:tcBorders>
              <w:top w:val="single" w:sz="24" w:space="0" w:color="auto"/>
              <w:left w:val="single" w:sz="8" w:space="0" w:color="auto"/>
              <w:bottom w:val="single" w:sz="24" w:space="0" w:color="auto"/>
              <w:right w:val="single" w:sz="24" w:space="0" w:color="auto"/>
            </w:tcBorders>
            <w:vAlign w:val="center"/>
          </w:tcPr>
          <w:p w14:paraId="062B5188" w14:textId="77777777" w:rsidR="00D00B69" w:rsidRPr="007E4628" w:rsidRDefault="00D00B69" w:rsidP="00D00B69">
            <w:pPr>
              <w:jc w:val="center"/>
              <w:rPr>
                <w:rFonts w:ascii="Comic Sans MS" w:hAnsi="Comic Sans MS"/>
                <w:b/>
                <w:sz w:val="32"/>
              </w:rPr>
            </w:pPr>
            <w:r w:rsidRPr="007E4628">
              <w:rPr>
                <w:rFonts w:ascii="Comic Sans MS" w:hAnsi="Comic Sans MS"/>
                <w:b/>
                <w:sz w:val="32"/>
              </w:rPr>
              <w:t>89-80</w:t>
            </w:r>
          </w:p>
        </w:tc>
      </w:tr>
      <w:tr w:rsidR="002640A9" w:rsidRPr="007E4628" w14:paraId="3A18159E" w14:textId="77777777" w:rsidTr="002640A9">
        <w:trPr>
          <w:gridAfter w:val="1"/>
          <w:wAfter w:w="13" w:type="dxa"/>
          <w:trHeight w:val="755"/>
        </w:trPr>
        <w:tc>
          <w:tcPr>
            <w:tcW w:w="5434" w:type="dxa"/>
            <w:gridSpan w:val="2"/>
            <w:tcBorders>
              <w:top w:val="single" w:sz="24" w:space="0" w:color="auto"/>
              <w:left w:val="single" w:sz="24" w:space="0" w:color="auto"/>
              <w:bottom w:val="single" w:sz="24" w:space="0" w:color="auto"/>
              <w:right w:val="single" w:sz="24" w:space="0" w:color="auto"/>
            </w:tcBorders>
            <w:vAlign w:val="center"/>
          </w:tcPr>
          <w:p w14:paraId="2D2B115D" w14:textId="77777777" w:rsidR="002640A9" w:rsidRPr="007E4628" w:rsidRDefault="002640A9" w:rsidP="002640A9">
            <w:pPr>
              <w:pStyle w:val="ListParagraph"/>
              <w:numPr>
                <w:ilvl w:val="0"/>
                <w:numId w:val="2"/>
              </w:numPr>
              <w:spacing w:line="276" w:lineRule="auto"/>
              <w:rPr>
                <w:rFonts w:ascii="Comic Sans MS" w:hAnsi="Comic Sans MS"/>
                <w:sz w:val="21"/>
              </w:rPr>
            </w:pPr>
            <w:r w:rsidRPr="007E4628">
              <w:rPr>
                <w:rFonts w:ascii="Comic Sans MS" w:hAnsi="Comic Sans MS"/>
                <w:sz w:val="21"/>
              </w:rPr>
              <w:t>INTERPRETIVE READING</w:t>
            </w:r>
          </w:p>
          <w:p w14:paraId="09F0D487" w14:textId="6845D6C7" w:rsidR="002640A9" w:rsidRPr="007E4628" w:rsidRDefault="002640A9" w:rsidP="002640A9">
            <w:pPr>
              <w:pStyle w:val="ListParagraph"/>
              <w:numPr>
                <w:ilvl w:val="0"/>
                <w:numId w:val="2"/>
              </w:numPr>
              <w:spacing w:line="276" w:lineRule="auto"/>
              <w:rPr>
                <w:rFonts w:ascii="Comic Sans MS" w:hAnsi="Comic Sans MS"/>
                <w:sz w:val="21"/>
              </w:rPr>
            </w:pPr>
            <w:r w:rsidRPr="007E4628">
              <w:rPr>
                <w:rFonts w:ascii="Comic Sans MS" w:hAnsi="Comic Sans MS"/>
                <w:sz w:val="21"/>
              </w:rPr>
              <w:t xml:space="preserve">INTERPRETIVE </w:t>
            </w:r>
            <w:r>
              <w:rPr>
                <w:rFonts w:ascii="Comic Sans MS" w:hAnsi="Comic Sans MS"/>
                <w:sz w:val="21"/>
              </w:rPr>
              <w:t xml:space="preserve">LISTENING/VIEWING </w:t>
            </w:r>
          </w:p>
        </w:tc>
        <w:tc>
          <w:tcPr>
            <w:tcW w:w="1945" w:type="dxa"/>
            <w:gridSpan w:val="2"/>
            <w:vMerge/>
            <w:tcBorders>
              <w:left w:val="single" w:sz="24" w:space="0" w:color="auto"/>
              <w:bottom w:val="single" w:sz="24" w:space="0" w:color="auto"/>
              <w:right w:val="thinThickThinLargeGap" w:sz="24" w:space="0" w:color="000000"/>
            </w:tcBorders>
            <w:vAlign w:val="center"/>
          </w:tcPr>
          <w:p w14:paraId="7715E2C8" w14:textId="77777777" w:rsidR="002640A9" w:rsidRPr="007E4628" w:rsidRDefault="002640A9" w:rsidP="002640A9">
            <w:pPr>
              <w:jc w:val="center"/>
              <w:rPr>
                <w:rFonts w:ascii="Comic Sans MS" w:hAnsi="Comic Sans MS"/>
                <w:b/>
                <w:sz w:val="32"/>
              </w:rPr>
            </w:pPr>
          </w:p>
        </w:tc>
        <w:tc>
          <w:tcPr>
            <w:tcW w:w="1683" w:type="dxa"/>
            <w:tcBorders>
              <w:top w:val="single" w:sz="24" w:space="0" w:color="auto"/>
              <w:left w:val="thinThickThinLargeGap" w:sz="24" w:space="0" w:color="000000"/>
              <w:bottom w:val="single" w:sz="24" w:space="0" w:color="auto"/>
              <w:right w:val="single" w:sz="8" w:space="0" w:color="auto"/>
            </w:tcBorders>
            <w:vAlign w:val="center"/>
          </w:tcPr>
          <w:p w14:paraId="1DAA0526" w14:textId="77777777" w:rsidR="002640A9" w:rsidRPr="007E4628" w:rsidRDefault="002640A9" w:rsidP="002640A9">
            <w:pPr>
              <w:jc w:val="center"/>
              <w:rPr>
                <w:rFonts w:ascii="Comic Sans MS" w:hAnsi="Comic Sans MS"/>
                <w:b/>
                <w:sz w:val="32"/>
              </w:rPr>
            </w:pPr>
            <w:r w:rsidRPr="007E4628">
              <w:rPr>
                <w:rFonts w:ascii="Comic Sans MS" w:hAnsi="Comic Sans MS"/>
                <w:b/>
                <w:sz w:val="32"/>
              </w:rPr>
              <w:t>C</w:t>
            </w:r>
          </w:p>
        </w:tc>
        <w:tc>
          <w:tcPr>
            <w:tcW w:w="2113" w:type="dxa"/>
            <w:gridSpan w:val="2"/>
            <w:tcBorders>
              <w:top w:val="single" w:sz="24" w:space="0" w:color="auto"/>
              <w:left w:val="single" w:sz="8" w:space="0" w:color="auto"/>
              <w:bottom w:val="single" w:sz="24" w:space="0" w:color="auto"/>
              <w:right w:val="single" w:sz="24" w:space="0" w:color="auto"/>
            </w:tcBorders>
            <w:vAlign w:val="center"/>
          </w:tcPr>
          <w:p w14:paraId="1E944B43" w14:textId="77777777" w:rsidR="002640A9" w:rsidRPr="007E4628" w:rsidRDefault="002640A9" w:rsidP="002640A9">
            <w:pPr>
              <w:jc w:val="center"/>
              <w:rPr>
                <w:rFonts w:ascii="Comic Sans MS" w:hAnsi="Comic Sans MS"/>
                <w:b/>
                <w:sz w:val="32"/>
              </w:rPr>
            </w:pPr>
            <w:r w:rsidRPr="007E4628">
              <w:rPr>
                <w:rFonts w:ascii="Comic Sans MS" w:hAnsi="Comic Sans MS"/>
                <w:b/>
                <w:sz w:val="32"/>
              </w:rPr>
              <w:t>79-70</w:t>
            </w:r>
          </w:p>
        </w:tc>
      </w:tr>
      <w:tr w:rsidR="00D00B69" w:rsidRPr="007E4628" w14:paraId="6138438A" w14:textId="77777777" w:rsidTr="002640A9">
        <w:trPr>
          <w:gridAfter w:val="1"/>
          <w:wAfter w:w="13" w:type="dxa"/>
          <w:trHeight w:val="714"/>
        </w:trPr>
        <w:tc>
          <w:tcPr>
            <w:tcW w:w="5434" w:type="dxa"/>
            <w:gridSpan w:val="2"/>
            <w:tcBorders>
              <w:top w:val="single" w:sz="24" w:space="0" w:color="auto"/>
              <w:left w:val="single" w:sz="24" w:space="0" w:color="auto"/>
              <w:bottom w:val="single" w:sz="24" w:space="0" w:color="auto"/>
              <w:right w:val="single" w:sz="24" w:space="0" w:color="auto"/>
            </w:tcBorders>
            <w:vAlign w:val="center"/>
          </w:tcPr>
          <w:p w14:paraId="490224CA" w14:textId="77777777" w:rsidR="00D00B69" w:rsidRPr="007E4628" w:rsidRDefault="00D00B69" w:rsidP="00D00B69">
            <w:pPr>
              <w:spacing w:line="276" w:lineRule="auto"/>
              <w:jc w:val="center"/>
              <w:rPr>
                <w:rFonts w:ascii="Comic Sans MS" w:hAnsi="Comic Sans MS"/>
                <w:b/>
                <w:sz w:val="21"/>
              </w:rPr>
            </w:pPr>
            <w:r w:rsidRPr="007E4628">
              <w:rPr>
                <w:rFonts w:ascii="Comic Sans MS" w:hAnsi="Comic Sans MS"/>
                <w:b/>
                <w:sz w:val="21"/>
              </w:rPr>
              <w:t>SPOKEN or WRITTEN PRESENTATIONAL COMMUNICATION</w:t>
            </w:r>
          </w:p>
        </w:tc>
        <w:tc>
          <w:tcPr>
            <w:tcW w:w="1945" w:type="dxa"/>
            <w:gridSpan w:val="2"/>
            <w:vMerge w:val="restart"/>
            <w:tcBorders>
              <w:top w:val="single" w:sz="24" w:space="0" w:color="auto"/>
              <w:left w:val="single" w:sz="24" w:space="0" w:color="auto"/>
              <w:bottom w:val="single" w:sz="24" w:space="0" w:color="auto"/>
              <w:right w:val="thinThickThinLargeGap" w:sz="24" w:space="0" w:color="000000"/>
            </w:tcBorders>
            <w:vAlign w:val="center"/>
          </w:tcPr>
          <w:p w14:paraId="724A43C7" w14:textId="77777777" w:rsidR="00D00B69" w:rsidRPr="007E4628" w:rsidRDefault="00D00B69" w:rsidP="00D00B69">
            <w:pPr>
              <w:jc w:val="center"/>
              <w:rPr>
                <w:rFonts w:ascii="Comic Sans MS" w:hAnsi="Comic Sans MS"/>
                <w:b/>
                <w:sz w:val="32"/>
              </w:rPr>
            </w:pPr>
            <w:r w:rsidRPr="007E4628">
              <w:rPr>
                <w:rFonts w:ascii="Comic Sans MS" w:hAnsi="Comic Sans MS"/>
                <w:b/>
                <w:sz w:val="32"/>
              </w:rPr>
              <w:t>30%</w:t>
            </w:r>
          </w:p>
        </w:tc>
        <w:tc>
          <w:tcPr>
            <w:tcW w:w="3796" w:type="dxa"/>
            <w:gridSpan w:val="3"/>
            <w:tcBorders>
              <w:top w:val="single" w:sz="24" w:space="0" w:color="auto"/>
              <w:left w:val="thinThickThinLargeGap" w:sz="24" w:space="0" w:color="000000"/>
              <w:bottom w:val="single" w:sz="24" w:space="0" w:color="auto"/>
              <w:right w:val="single" w:sz="24" w:space="0" w:color="auto"/>
            </w:tcBorders>
            <w:vAlign w:val="center"/>
          </w:tcPr>
          <w:p w14:paraId="261726CD" w14:textId="77777777" w:rsidR="00D00B69" w:rsidRPr="007E4628" w:rsidRDefault="00D00B69" w:rsidP="00D00B69">
            <w:pPr>
              <w:jc w:val="center"/>
              <w:rPr>
                <w:rFonts w:ascii="Comic Sans MS" w:hAnsi="Comic Sans MS"/>
                <w:b/>
                <w:sz w:val="32"/>
              </w:rPr>
            </w:pPr>
            <w:r>
              <w:rPr>
                <w:rFonts w:ascii="Comic Sans MS" w:hAnsi="Comic Sans MS"/>
                <w:b/>
                <w:sz w:val="32"/>
              </w:rPr>
              <w:t>*D</w:t>
            </w:r>
            <w:r w:rsidRPr="002A5D0D">
              <w:rPr>
                <w:rFonts w:ascii="Comic Sans MS" w:hAnsi="Comic Sans MS"/>
                <w:sz w:val="24"/>
              </w:rPr>
              <w:t xml:space="preserve"> See </w:t>
            </w:r>
            <w:r>
              <w:rPr>
                <w:rFonts w:ascii="Comic Sans MS" w:hAnsi="Comic Sans MS"/>
                <w:sz w:val="24"/>
              </w:rPr>
              <w:t xml:space="preserve">rationale </w:t>
            </w:r>
            <w:r w:rsidRPr="002A5D0D">
              <w:rPr>
                <w:rFonts w:ascii="Comic Sans MS" w:hAnsi="Comic Sans MS"/>
                <w:sz w:val="24"/>
              </w:rPr>
              <w:t>below.</w:t>
            </w:r>
            <w:r w:rsidRPr="002A5D0D">
              <w:rPr>
                <w:rFonts w:ascii="Comic Sans MS" w:hAnsi="Comic Sans MS"/>
                <w:b/>
                <w:sz w:val="24"/>
              </w:rPr>
              <w:t xml:space="preserve"> </w:t>
            </w:r>
          </w:p>
        </w:tc>
      </w:tr>
      <w:tr w:rsidR="002640A9" w:rsidRPr="007E4628" w14:paraId="230814B2" w14:textId="77777777" w:rsidTr="00791B5F">
        <w:trPr>
          <w:gridAfter w:val="1"/>
          <w:wAfter w:w="13" w:type="dxa"/>
          <w:trHeight w:val="733"/>
        </w:trPr>
        <w:tc>
          <w:tcPr>
            <w:tcW w:w="5434" w:type="dxa"/>
            <w:gridSpan w:val="2"/>
            <w:tcBorders>
              <w:top w:val="single" w:sz="24" w:space="0" w:color="auto"/>
              <w:left w:val="single" w:sz="24" w:space="0" w:color="auto"/>
              <w:bottom w:val="single" w:sz="24" w:space="0" w:color="auto"/>
              <w:right w:val="single" w:sz="24" w:space="0" w:color="auto"/>
            </w:tcBorders>
            <w:vAlign w:val="center"/>
          </w:tcPr>
          <w:p w14:paraId="4683E065" w14:textId="77777777" w:rsidR="002640A9" w:rsidRPr="007E4628" w:rsidRDefault="002640A9" w:rsidP="00D00B69">
            <w:pPr>
              <w:pStyle w:val="ListParagraph"/>
              <w:numPr>
                <w:ilvl w:val="0"/>
                <w:numId w:val="3"/>
              </w:numPr>
              <w:spacing w:line="276" w:lineRule="auto"/>
              <w:rPr>
                <w:rFonts w:ascii="Comic Sans MS" w:hAnsi="Comic Sans MS"/>
                <w:sz w:val="21"/>
              </w:rPr>
            </w:pPr>
            <w:r w:rsidRPr="007E4628">
              <w:rPr>
                <w:rFonts w:ascii="Comic Sans MS" w:hAnsi="Comic Sans MS"/>
                <w:sz w:val="21"/>
              </w:rPr>
              <w:t>PRESENTATAIONAL WRITING</w:t>
            </w:r>
          </w:p>
          <w:p w14:paraId="4C4465AC" w14:textId="77777777" w:rsidR="002640A9" w:rsidRPr="007E4628" w:rsidRDefault="002640A9" w:rsidP="00D00B69">
            <w:pPr>
              <w:pStyle w:val="ListParagraph"/>
              <w:numPr>
                <w:ilvl w:val="0"/>
                <w:numId w:val="3"/>
              </w:numPr>
              <w:spacing w:line="276" w:lineRule="auto"/>
              <w:rPr>
                <w:rFonts w:ascii="Comic Sans MS" w:hAnsi="Comic Sans MS"/>
                <w:b/>
                <w:sz w:val="21"/>
              </w:rPr>
            </w:pPr>
            <w:r w:rsidRPr="007E4628">
              <w:rPr>
                <w:rFonts w:ascii="Comic Sans MS" w:hAnsi="Comic Sans MS"/>
                <w:sz w:val="21"/>
              </w:rPr>
              <w:t>PRESENTATIONAL SPEAKING</w:t>
            </w:r>
          </w:p>
        </w:tc>
        <w:tc>
          <w:tcPr>
            <w:tcW w:w="1945" w:type="dxa"/>
            <w:gridSpan w:val="2"/>
            <w:vMerge/>
            <w:tcBorders>
              <w:top w:val="single" w:sz="24" w:space="0" w:color="auto"/>
              <w:left w:val="single" w:sz="24" w:space="0" w:color="auto"/>
              <w:bottom w:val="single" w:sz="24" w:space="0" w:color="auto"/>
              <w:right w:val="thinThickThinLargeGap" w:sz="24" w:space="0" w:color="000000"/>
            </w:tcBorders>
            <w:vAlign w:val="center"/>
          </w:tcPr>
          <w:p w14:paraId="76FD4F4C" w14:textId="77777777" w:rsidR="002640A9" w:rsidRPr="007E4628" w:rsidRDefault="002640A9" w:rsidP="00D00B69">
            <w:pPr>
              <w:jc w:val="center"/>
              <w:rPr>
                <w:rFonts w:ascii="Comic Sans MS" w:hAnsi="Comic Sans MS"/>
                <w:b/>
                <w:sz w:val="32"/>
              </w:rPr>
            </w:pPr>
          </w:p>
        </w:tc>
        <w:tc>
          <w:tcPr>
            <w:tcW w:w="1683" w:type="dxa"/>
            <w:vMerge w:val="restart"/>
            <w:tcBorders>
              <w:top w:val="single" w:sz="24" w:space="0" w:color="auto"/>
              <w:left w:val="thinThickThinLargeGap" w:sz="24" w:space="0" w:color="000000"/>
              <w:bottom w:val="single" w:sz="4" w:space="0" w:color="auto"/>
              <w:right w:val="single" w:sz="8" w:space="0" w:color="auto"/>
            </w:tcBorders>
            <w:vAlign w:val="center"/>
          </w:tcPr>
          <w:p w14:paraId="6ED81250" w14:textId="77777777" w:rsidR="002640A9" w:rsidRPr="007E4628" w:rsidRDefault="002640A9" w:rsidP="00D00B69">
            <w:pPr>
              <w:jc w:val="center"/>
              <w:rPr>
                <w:rFonts w:ascii="Comic Sans MS" w:hAnsi="Comic Sans MS"/>
                <w:b/>
                <w:sz w:val="32"/>
              </w:rPr>
            </w:pPr>
            <w:r w:rsidRPr="007E4628">
              <w:rPr>
                <w:rFonts w:ascii="Comic Sans MS" w:hAnsi="Comic Sans MS"/>
                <w:b/>
                <w:sz w:val="32"/>
              </w:rPr>
              <w:t>F</w:t>
            </w:r>
          </w:p>
        </w:tc>
        <w:tc>
          <w:tcPr>
            <w:tcW w:w="2113" w:type="dxa"/>
            <w:gridSpan w:val="2"/>
            <w:vMerge w:val="restart"/>
            <w:tcBorders>
              <w:top w:val="single" w:sz="24" w:space="0" w:color="auto"/>
              <w:left w:val="single" w:sz="8" w:space="0" w:color="auto"/>
              <w:bottom w:val="single" w:sz="4" w:space="0" w:color="auto"/>
              <w:right w:val="single" w:sz="24" w:space="0" w:color="auto"/>
            </w:tcBorders>
            <w:vAlign w:val="center"/>
          </w:tcPr>
          <w:p w14:paraId="5CA753B4" w14:textId="77777777" w:rsidR="002640A9" w:rsidRPr="007E4628" w:rsidRDefault="002640A9" w:rsidP="00D00B69">
            <w:pPr>
              <w:jc w:val="center"/>
              <w:rPr>
                <w:rFonts w:ascii="Comic Sans MS" w:hAnsi="Comic Sans MS"/>
                <w:b/>
                <w:sz w:val="32"/>
              </w:rPr>
            </w:pPr>
            <w:r w:rsidRPr="007E4628">
              <w:rPr>
                <w:rFonts w:ascii="Comic Sans MS" w:hAnsi="Comic Sans MS"/>
                <w:b/>
                <w:sz w:val="32"/>
              </w:rPr>
              <w:t>59-50</w:t>
            </w:r>
          </w:p>
          <w:p w14:paraId="72438311" w14:textId="1A42FEE1" w:rsidR="002640A9" w:rsidRPr="007E4628" w:rsidRDefault="002640A9" w:rsidP="00D00B69">
            <w:pPr>
              <w:jc w:val="center"/>
              <w:rPr>
                <w:rFonts w:ascii="Comic Sans MS" w:hAnsi="Comic Sans MS"/>
                <w:b/>
                <w:sz w:val="32"/>
              </w:rPr>
            </w:pPr>
            <w:r w:rsidRPr="007E4628">
              <w:rPr>
                <w:rFonts w:ascii="Comic Sans MS" w:hAnsi="Comic Sans MS"/>
              </w:rPr>
              <w:t xml:space="preserve"> </w:t>
            </w:r>
          </w:p>
        </w:tc>
      </w:tr>
      <w:tr w:rsidR="002640A9" w:rsidRPr="007E4628" w14:paraId="03AB990E" w14:textId="5D3039C7" w:rsidTr="002640A9">
        <w:trPr>
          <w:gridAfter w:val="1"/>
          <w:wAfter w:w="13" w:type="dxa"/>
          <w:trHeight w:val="318"/>
        </w:trPr>
        <w:tc>
          <w:tcPr>
            <w:tcW w:w="5434" w:type="dxa"/>
            <w:gridSpan w:val="2"/>
            <w:tcBorders>
              <w:top w:val="single" w:sz="24" w:space="0" w:color="auto"/>
              <w:left w:val="single" w:sz="24" w:space="0" w:color="auto"/>
              <w:bottom w:val="single" w:sz="24" w:space="0" w:color="auto"/>
              <w:right w:val="single" w:sz="24" w:space="0" w:color="auto"/>
            </w:tcBorders>
            <w:vAlign w:val="center"/>
          </w:tcPr>
          <w:p w14:paraId="0B238F84" w14:textId="77777777" w:rsidR="002640A9" w:rsidRPr="007E4628" w:rsidRDefault="002640A9" w:rsidP="00D00B69">
            <w:pPr>
              <w:spacing w:line="276" w:lineRule="auto"/>
              <w:jc w:val="center"/>
              <w:rPr>
                <w:rFonts w:ascii="Comic Sans MS" w:hAnsi="Comic Sans MS"/>
                <w:b/>
                <w:sz w:val="21"/>
              </w:rPr>
            </w:pPr>
            <w:r w:rsidRPr="007E4628">
              <w:rPr>
                <w:rFonts w:ascii="Comic Sans MS" w:hAnsi="Comic Sans MS"/>
                <w:b/>
                <w:sz w:val="21"/>
              </w:rPr>
              <w:t>PARTICIPATION</w:t>
            </w:r>
          </w:p>
        </w:tc>
        <w:tc>
          <w:tcPr>
            <w:tcW w:w="1945" w:type="dxa"/>
            <w:gridSpan w:val="2"/>
            <w:tcBorders>
              <w:top w:val="single" w:sz="24" w:space="0" w:color="auto"/>
              <w:left w:val="single" w:sz="24" w:space="0" w:color="auto"/>
              <w:bottom w:val="single" w:sz="24" w:space="0" w:color="auto"/>
              <w:right w:val="thinThickThinLargeGap" w:sz="24" w:space="0" w:color="000000"/>
            </w:tcBorders>
            <w:vAlign w:val="center"/>
          </w:tcPr>
          <w:p w14:paraId="6E457159" w14:textId="77777777" w:rsidR="002640A9" w:rsidRPr="007E4628" w:rsidRDefault="002640A9" w:rsidP="00D00B69">
            <w:pPr>
              <w:jc w:val="center"/>
              <w:rPr>
                <w:rFonts w:ascii="Comic Sans MS" w:hAnsi="Comic Sans MS"/>
                <w:b/>
                <w:sz w:val="32"/>
              </w:rPr>
            </w:pPr>
            <w:r w:rsidRPr="007E4628">
              <w:rPr>
                <w:rFonts w:ascii="Comic Sans MS" w:hAnsi="Comic Sans MS"/>
                <w:b/>
                <w:sz w:val="32"/>
              </w:rPr>
              <w:t>10%</w:t>
            </w:r>
          </w:p>
        </w:tc>
        <w:tc>
          <w:tcPr>
            <w:tcW w:w="1683" w:type="dxa"/>
            <w:vMerge/>
            <w:tcBorders>
              <w:left w:val="thinThickThinLargeGap" w:sz="24" w:space="0" w:color="000000"/>
              <w:bottom w:val="single" w:sz="24" w:space="0" w:color="auto"/>
              <w:right w:val="single" w:sz="8" w:space="0" w:color="auto"/>
            </w:tcBorders>
          </w:tcPr>
          <w:p w14:paraId="791A5E96" w14:textId="77777777" w:rsidR="002640A9" w:rsidRPr="007E4628" w:rsidRDefault="002640A9" w:rsidP="00D00B69">
            <w:pPr>
              <w:jc w:val="center"/>
              <w:rPr>
                <w:rFonts w:ascii="Comic Sans MS" w:hAnsi="Comic Sans MS"/>
                <w:sz w:val="32"/>
              </w:rPr>
            </w:pPr>
          </w:p>
        </w:tc>
        <w:tc>
          <w:tcPr>
            <w:tcW w:w="2113" w:type="dxa"/>
            <w:gridSpan w:val="2"/>
            <w:vMerge/>
            <w:tcBorders>
              <w:left w:val="single" w:sz="8" w:space="0" w:color="auto"/>
              <w:bottom w:val="single" w:sz="24" w:space="0" w:color="auto"/>
              <w:right w:val="single" w:sz="24" w:space="0" w:color="auto"/>
            </w:tcBorders>
          </w:tcPr>
          <w:p w14:paraId="1E256495" w14:textId="77777777" w:rsidR="002640A9" w:rsidRPr="007E4628" w:rsidRDefault="002640A9" w:rsidP="00D00B69">
            <w:pPr>
              <w:jc w:val="center"/>
              <w:rPr>
                <w:rFonts w:ascii="Comic Sans MS" w:hAnsi="Comic Sans MS"/>
                <w:sz w:val="32"/>
              </w:rPr>
            </w:pPr>
          </w:p>
        </w:tc>
      </w:tr>
      <w:tr w:rsidR="00D00B69" w:rsidRPr="007E4628" w14:paraId="66A6E448" w14:textId="77777777" w:rsidTr="00F8269A">
        <w:trPr>
          <w:trHeight w:val="1124"/>
        </w:trPr>
        <w:tc>
          <w:tcPr>
            <w:tcW w:w="11188" w:type="dxa"/>
            <w:gridSpan w:val="8"/>
            <w:vAlign w:val="center"/>
          </w:tcPr>
          <w:p w14:paraId="4F966D96" w14:textId="77777777" w:rsidR="002640A9" w:rsidRPr="00F8269A" w:rsidRDefault="002640A9" w:rsidP="002640A9">
            <w:pPr>
              <w:rPr>
                <w:rFonts w:ascii="Comic Sans MS" w:hAnsi="Comic Sans MS"/>
                <w:i/>
                <w:sz w:val="14"/>
              </w:rPr>
            </w:pPr>
            <w:r>
              <w:rPr>
                <w:rFonts w:ascii="Comic Sans MS" w:hAnsi="Comic Sans MS"/>
                <w:i/>
                <w:sz w:val="14"/>
              </w:rPr>
              <w:t>*</w:t>
            </w:r>
            <w:r w:rsidRPr="00F8269A">
              <w:rPr>
                <w:rFonts w:ascii="Comic Sans MS" w:hAnsi="Comic Sans MS"/>
                <w:i/>
                <w:sz w:val="14"/>
              </w:rPr>
              <w:t xml:space="preserve">Based on the adopted California World Language Standards the letter grade “D” is not included in the performance assessments. If students do not meet state standards for college prep, they should not move on to the next level of the language.  </w:t>
            </w:r>
            <w:proofErr w:type="gramStart"/>
            <w:r w:rsidRPr="00F8269A">
              <w:rPr>
                <w:rFonts w:ascii="Comic Sans MS" w:hAnsi="Comic Sans MS"/>
                <w:i/>
                <w:sz w:val="14"/>
              </w:rPr>
              <w:t>As a consequence</w:t>
            </w:r>
            <w:proofErr w:type="gramEnd"/>
            <w:r w:rsidRPr="00F8269A">
              <w:rPr>
                <w:rFonts w:ascii="Comic Sans MS" w:hAnsi="Comic Sans MS"/>
                <w:i/>
                <w:sz w:val="14"/>
              </w:rPr>
              <w:t xml:space="preserve">, </w:t>
            </w:r>
            <w:r>
              <w:rPr>
                <w:rFonts w:ascii="Comic Sans MS" w:hAnsi="Comic Sans MS"/>
                <w:i/>
                <w:sz w:val="14"/>
              </w:rPr>
              <w:t xml:space="preserve">a final </w:t>
            </w:r>
            <w:r w:rsidRPr="00F8269A">
              <w:rPr>
                <w:rFonts w:ascii="Comic Sans MS" w:hAnsi="Comic Sans MS"/>
                <w:i/>
                <w:sz w:val="14"/>
              </w:rPr>
              <w:t xml:space="preserve">letter grade of a “D” is not included on the grading scale. A student can still receive the equivalent of a “D” score on an assignment. However, when it pertains to assessments student will either be meeting standards or not and the scale reflects that reality. </w:t>
            </w:r>
          </w:p>
          <w:p w14:paraId="5BFBD1A7" w14:textId="77777777" w:rsidR="00D00B69" w:rsidRPr="007E4628" w:rsidRDefault="00D00B69" w:rsidP="00D00B69">
            <w:pPr>
              <w:jc w:val="center"/>
              <w:rPr>
                <w:rFonts w:ascii="Comic Sans MS" w:hAnsi="Comic Sans MS"/>
                <w:sz w:val="32"/>
              </w:rPr>
            </w:pPr>
            <w:r w:rsidRPr="00F8269A">
              <w:rPr>
                <w:rFonts w:ascii="Comic Sans MS" w:hAnsi="Comic Sans MS"/>
                <w:b/>
                <w:i/>
                <w:sz w:val="20"/>
                <w:u w:val="single"/>
              </w:rPr>
              <w:t xml:space="preserve">See attached World Language Framework Rubric &amp; Grade Conversion </w:t>
            </w:r>
          </w:p>
        </w:tc>
      </w:tr>
      <w:tr w:rsidR="00072806" w:rsidRPr="007E4628" w14:paraId="0B712402" w14:textId="77777777" w:rsidTr="002640A9">
        <w:trPr>
          <w:gridAfter w:val="2"/>
          <w:wAfter w:w="33" w:type="dxa"/>
        </w:trPr>
        <w:tc>
          <w:tcPr>
            <w:tcW w:w="3117" w:type="dxa"/>
            <w:tcBorders>
              <w:top w:val="single" w:sz="24" w:space="0" w:color="auto"/>
              <w:left w:val="single" w:sz="24" w:space="0" w:color="auto"/>
              <w:bottom w:val="single" w:sz="24" w:space="0" w:color="auto"/>
              <w:right w:val="single" w:sz="24" w:space="0" w:color="auto"/>
            </w:tcBorders>
          </w:tcPr>
          <w:p w14:paraId="2B909E96" w14:textId="77777777" w:rsidR="00072806" w:rsidRPr="007E4628" w:rsidRDefault="007E4628" w:rsidP="007E4628">
            <w:pPr>
              <w:ind w:left="-21" w:firstLine="21"/>
              <w:jc w:val="center"/>
              <w:rPr>
                <w:rFonts w:ascii="Comic Sans MS" w:hAnsi="Comic Sans MS"/>
                <w:b/>
                <w:sz w:val="28"/>
              </w:rPr>
            </w:pPr>
            <w:r>
              <w:rPr>
                <w:rFonts w:ascii="Comic Sans MS" w:hAnsi="Comic Sans MS"/>
              </w:rPr>
              <w:tab/>
            </w:r>
            <w:r w:rsidR="00072806" w:rsidRPr="007E4628">
              <w:rPr>
                <w:rFonts w:ascii="Comic Sans MS" w:hAnsi="Comic Sans MS"/>
                <w:b/>
                <w:sz w:val="28"/>
              </w:rPr>
              <w:t>PERFORMANCE LEVEL</w:t>
            </w:r>
          </w:p>
        </w:tc>
        <w:tc>
          <w:tcPr>
            <w:tcW w:w="3115" w:type="dxa"/>
            <w:gridSpan w:val="2"/>
            <w:tcBorders>
              <w:top w:val="single" w:sz="24" w:space="0" w:color="auto"/>
              <w:left w:val="single" w:sz="24" w:space="0" w:color="auto"/>
              <w:bottom w:val="single" w:sz="24" w:space="0" w:color="auto"/>
              <w:right w:val="single" w:sz="24" w:space="0" w:color="auto"/>
            </w:tcBorders>
          </w:tcPr>
          <w:p w14:paraId="6620A0B4" w14:textId="77777777" w:rsidR="00072806" w:rsidRPr="007E4628" w:rsidRDefault="00072806" w:rsidP="002A5D0D">
            <w:pPr>
              <w:jc w:val="center"/>
              <w:rPr>
                <w:rFonts w:ascii="Comic Sans MS" w:hAnsi="Comic Sans MS"/>
                <w:b/>
                <w:sz w:val="28"/>
              </w:rPr>
            </w:pPr>
            <w:r w:rsidRPr="007E4628">
              <w:rPr>
                <w:rFonts w:ascii="Comic Sans MS" w:hAnsi="Comic Sans MS"/>
                <w:b/>
                <w:sz w:val="28"/>
              </w:rPr>
              <w:t>GRADE CONVERSION</w:t>
            </w:r>
          </w:p>
        </w:tc>
        <w:tc>
          <w:tcPr>
            <w:tcW w:w="4923" w:type="dxa"/>
            <w:gridSpan w:val="3"/>
            <w:tcBorders>
              <w:top w:val="single" w:sz="24" w:space="0" w:color="auto"/>
              <w:left w:val="single" w:sz="24" w:space="0" w:color="auto"/>
              <w:bottom w:val="single" w:sz="24" w:space="0" w:color="auto"/>
              <w:right w:val="single" w:sz="24" w:space="0" w:color="auto"/>
            </w:tcBorders>
          </w:tcPr>
          <w:p w14:paraId="0CC20CC9" w14:textId="77777777" w:rsidR="00072806" w:rsidRPr="007E4628" w:rsidRDefault="00072806" w:rsidP="00072806">
            <w:pPr>
              <w:jc w:val="center"/>
              <w:rPr>
                <w:rFonts w:ascii="Comic Sans MS" w:hAnsi="Comic Sans MS"/>
                <w:b/>
                <w:sz w:val="28"/>
              </w:rPr>
            </w:pPr>
            <w:r w:rsidRPr="007E4628">
              <w:rPr>
                <w:rFonts w:ascii="Comic Sans MS" w:hAnsi="Comic Sans MS"/>
                <w:b/>
                <w:sz w:val="28"/>
              </w:rPr>
              <w:t>LOGICAL PERCENTAGE EQUIVALENT</w:t>
            </w:r>
          </w:p>
        </w:tc>
      </w:tr>
      <w:tr w:rsidR="005F1CA5" w:rsidRPr="007E4628" w14:paraId="58DA95B9" w14:textId="77777777" w:rsidTr="002640A9">
        <w:trPr>
          <w:gridAfter w:val="2"/>
          <w:wAfter w:w="33" w:type="dxa"/>
        </w:trPr>
        <w:tc>
          <w:tcPr>
            <w:tcW w:w="3117" w:type="dxa"/>
            <w:vMerge w:val="restart"/>
            <w:tcBorders>
              <w:top w:val="single" w:sz="24" w:space="0" w:color="auto"/>
              <w:left w:val="single" w:sz="24" w:space="0" w:color="auto"/>
              <w:right w:val="single" w:sz="24" w:space="0" w:color="auto"/>
            </w:tcBorders>
            <w:vAlign w:val="center"/>
          </w:tcPr>
          <w:p w14:paraId="0E7F21EB" w14:textId="77777777" w:rsidR="005F1CA5" w:rsidRPr="00F8269A" w:rsidRDefault="005F1CA5" w:rsidP="00072806">
            <w:pPr>
              <w:jc w:val="center"/>
              <w:rPr>
                <w:rFonts w:ascii="Comic Sans MS" w:hAnsi="Comic Sans MS"/>
                <w:b/>
              </w:rPr>
            </w:pPr>
            <w:r w:rsidRPr="00F8269A">
              <w:rPr>
                <w:rFonts w:ascii="Comic Sans MS" w:hAnsi="Comic Sans MS"/>
                <w:b/>
              </w:rPr>
              <w:t>E</w:t>
            </w:r>
            <w:r w:rsidR="00F8269A">
              <w:rPr>
                <w:rFonts w:ascii="Comic Sans MS" w:hAnsi="Comic Sans MS"/>
                <w:b/>
              </w:rPr>
              <w:t>X</w:t>
            </w:r>
            <w:r w:rsidRPr="00F8269A">
              <w:rPr>
                <w:rFonts w:ascii="Comic Sans MS" w:hAnsi="Comic Sans MS"/>
                <w:b/>
              </w:rPr>
              <w:t>CEEDING THE STANDARDS</w:t>
            </w:r>
          </w:p>
        </w:tc>
        <w:tc>
          <w:tcPr>
            <w:tcW w:w="3115" w:type="dxa"/>
            <w:gridSpan w:val="2"/>
            <w:tcBorders>
              <w:top w:val="single" w:sz="24" w:space="0" w:color="auto"/>
              <w:left w:val="single" w:sz="24" w:space="0" w:color="auto"/>
              <w:right w:val="single" w:sz="24" w:space="0" w:color="auto"/>
            </w:tcBorders>
          </w:tcPr>
          <w:p w14:paraId="3E44E8E5" w14:textId="77777777" w:rsidR="005F1CA5" w:rsidRPr="007E4628" w:rsidRDefault="005F1CA5" w:rsidP="005F1CA5">
            <w:pPr>
              <w:jc w:val="center"/>
              <w:rPr>
                <w:rFonts w:ascii="Comic Sans MS" w:hAnsi="Comic Sans MS"/>
                <w:b/>
                <w:sz w:val="24"/>
              </w:rPr>
            </w:pPr>
            <w:r w:rsidRPr="007E4628">
              <w:rPr>
                <w:rFonts w:ascii="Comic Sans MS" w:hAnsi="Comic Sans MS"/>
                <w:b/>
                <w:sz w:val="24"/>
              </w:rPr>
              <w:t>A</w:t>
            </w:r>
          </w:p>
        </w:tc>
        <w:tc>
          <w:tcPr>
            <w:tcW w:w="4923" w:type="dxa"/>
            <w:gridSpan w:val="3"/>
            <w:tcBorders>
              <w:top w:val="single" w:sz="24" w:space="0" w:color="auto"/>
              <w:left w:val="single" w:sz="24" w:space="0" w:color="auto"/>
              <w:right w:val="single" w:sz="24" w:space="0" w:color="auto"/>
            </w:tcBorders>
          </w:tcPr>
          <w:p w14:paraId="74A77FB1" w14:textId="77777777" w:rsidR="005F1CA5" w:rsidRPr="007E4628" w:rsidRDefault="005F1CA5" w:rsidP="005F1CA5">
            <w:pPr>
              <w:jc w:val="center"/>
              <w:rPr>
                <w:rFonts w:ascii="Comic Sans MS" w:hAnsi="Comic Sans MS"/>
                <w:b/>
                <w:sz w:val="24"/>
              </w:rPr>
            </w:pPr>
            <w:r w:rsidRPr="007E4628">
              <w:rPr>
                <w:rFonts w:ascii="Comic Sans MS" w:hAnsi="Comic Sans MS"/>
                <w:b/>
                <w:sz w:val="24"/>
              </w:rPr>
              <w:t>100-99%</w:t>
            </w:r>
          </w:p>
        </w:tc>
      </w:tr>
      <w:tr w:rsidR="005F1CA5" w:rsidRPr="007E4628" w14:paraId="5B19CECD" w14:textId="77777777" w:rsidTr="002640A9">
        <w:trPr>
          <w:gridAfter w:val="2"/>
          <w:wAfter w:w="33" w:type="dxa"/>
        </w:trPr>
        <w:tc>
          <w:tcPr>
            <w:tcW w:w="3117" w:type="dxa"/>
            <w:vMerge/>
            <w:tcBorders>
              <w:left w:val="single" w:sz="24" w:space="0" w:color="auto"/>
              <w:right w:val="single" w:sz="24" w:space="0" w:color="auto"/>
            </w:tcBorders>
            <w:vAlign w:val="center"/>
          </w:tcPr>
          <w:p w14:paraId="54AEADC0" w14:textId="77777777" w:rsidR="005F1CA5" w:rsidRPr="00F8269A" w:rsidRDefault="005F1CA5" w:rsidP="00072806">
            <w:pPr>
              <w:jc w:val="center"/>
              <w:rPr>
                <w:rFonts w:ascii="Comic Sans MS" w:hAnsi="Comic Sans MS"/>
                <w:b/>
              </w:rPr>
            </w:pPr>
          </w:p>
        </w:tc>
        <w:tc>
          <w:tcPr>
            <w:tcW w:w="3115" w:type="dxa"/>
            <w:gridSpan w:val="2"/>
            <w:tcBorders>
              <w:left w:val="single" w:sz="24" w:space="0" w:color="auto"/>
              <w:right w:val="single" w:sz="24" w:space="0" w:color="auto"/>
            </w:tcBorders>
          </w:tcPr>
          <w:p w14:paraId="4C4C8CE5" w14:textId="77777777" w:rsidR="005F1CA5" w:rsidRPr="007E4628" w:rsidRDefault="005F1CA5" w:rsidP="005F1CA5">
            <w:pPr>
              <w:jc w:val="center"/>
              <w:rPr>
                <w:rFonts w:ascii="Comic Sans MS" w:hAnsi="Comic Sans MS"/>
                <w:b/>
                <w:sz w:val="24"/>
              </w:rPr>
            </w:pPr>
            <w:r w:rsidRPr="007E4628">
              <w:rPr>
                <w:rFonts w:ascii="Comic Sans MS" w:hAnsi="Comic Sans MS"/>
                <w:b/>
                <w:sz w:val="24"/>
              </w:rPr>
              <w:t>A</w:t>
            </w:r>
          </w:p>
        </w:tc>
        <w:tc>
          <w:tcPr>
            <w:tcW w:w="4923" w:type="dxa"/>
            <w:gridSpan w:val="3"/>
            <w:tcBorders>
              <w:left w:val="single" w:sz="24" w:space="0" w:color="auto"/>
              <w:right w:val="single" w:sz="24" w:space="0" w:color="auto"/>
            </w:tcBorders>
          </w:tcPr>
          <w:p w14:paraId="2FC6077B" w14:textId="77777777" w:rsidR="005F1CA5" w:rsidRPr="007E4628" w:rsidRDefault="005F1CA5" w:rsidP="005F1CA5">
            <w:pPr>
              <w:jc w:val="center"/>
              <w:rPr>
                <w:rFonts w:ascii="Comic Sans MS" w:hAnsi="Comic Sans MS"/>
                <w:b/>
                <w:sz w:val="24"/>
              </w:rPr>
            </w:pPr>
            <w:r w:rsidRPr="007E4628">
              <w:rPr>
                <w:rFonts w:ascii="Comic Sans MS" w:hAnsi="Comic Sans MS"/>
                <w:b/>
                <w:sz w:val="24"/>
              </w:rPr>
              <w:t>96-98%</w:t>
            </w:r>
          </w:p>
        </w:tc>
      </w:tr>
      <w:tr w:rsidR="005F1CA5" w:rsidRPr="007E4628" w14:paraId="2584B8F5" w14:textId="77777777" w:rsidTr="002640A9">
        <w:trPr>
          <w:gridAfter w:val="2"/>
          <w:wAfter w:w="33" w:type="dxa"/>
        </w:trPr>
        <w:tc>
          <w:tcPr>
            <w:tcW w:w="3117" w:type="dxa"/>
            <w:vMerge w:val="restart"/>
            <w:tcBorders>
              <w:left w:val="single" w:sz="24" w:space="0" w:color="auto"/>
              <w:right w:val="single" w:sz="24" w:space="0" w:color="auto"/>
            </w:tcBorders>
            <w:vAlign w:val="center"/>
          </w:tcPr>
          <w:p w14:paraId="081F7581" w14:textId="77777777" w:rsidR="005F1CA5" w:rsidRPr="00F8269A" w:rsidRDefault="005F1CA5" w:rsidP="00072806">
            <w:pPr>
              <w:jc w:val="center"/>
              <w:rPr>
                <w:rFonts w:ascii="Comic Sans MS" w:hAnsi="Comic Sans MS"/>
                <w:b/>
              </w:rPr>
            </w:pPr>
            <w:r w:rsidRPr="00F8269A">
              <w:rPr>
                <w:rFonts w:ascii="Comic Sans MS" w:hAnsi="Comic Sans MS"/>
                <w:b/>
              </w:rPr>
              <w:t>MEETING THE STANDARDS</w:t>
            </w:r>
          </w:p>
          <w:p w14:paraId="39EB7FF9" w14:textId="77777777" w:rsidR="005F1CA5" w:rsidRPr="00F8269A" w:rsidRDefault="005F1CA5" w:rsidP="00072806">
            <w:pPr>
              <w:jc w:val="center"/>
              <w:rPr>
                <w:rFonts w:ascii="Comic Sans MS" w:hAnsi="Comic Sans MS"/>
              </w:rPr>
            </w:pPr>
            <w:r w:rsidRPr="00F8269A">
              <w:rPr>
                <w:rFonts w:ascii="Comic Sans MS" w:hAnsi="Comic Sans MS"/>
              </w:rPr>
              <w:t>(STRONG)</w:t>
            </w:r>
          </w:p>
        </w:tc>
        <w:tc>
          <w:tcPr>
            <w:tcW w:w="3115" w:type="dxa"/>
            <w:gridSpan w:val="2"/>
            <w:tcBorders>
              <w:left w:val="single" w:sz="24" w:space="0" w:color="auto"/>
              <w:bottom w:val="single" w:sz="24" w:space="0" w:color="auto"/>
              <w:right w:val="single" w:sz="24" w:space="0" w:color="auto"/>
            </w:tcBorders>
          </w:tcPr>
          <w:p w14:paraId="1A995072" w14:textId="77777777" w:rsidR="005F1CA5" w:rsidRPr="007E4628" w:rsidRDefault="005F1CA5" w:rsidP="005F1CA5">
            <w:pPr>
              <w:jc w:val="center"/>
              <w:rPr>
                <w:rFonts w:ascii="Comic Sans MS" w:hAnsi="Comic Sans MS"/>
                <w:b/>
                <w:sz w:val="24"/>
              </w:rPr>
            </w:pPr>
            <w:r w:rsidRPr="007E4628">
              <w:rPr>
                <w:rFonts w:ascii="Comic Sans MS" w:hAnsi="Comic Sans MS"/>
                <w:b/>
                <w:sz w:val="24"/>
              </w:rPr>
              <w:t>A</w:t>
            </w:r>
          </w:p>
        </w:tc>
        <w:tc>
          <w:tcPr>
            <w:tcW w:w="4923" w:type="dxa"/>
            <w:gridSpan w:val="3"/>
            <w:tcBorders>
              <w:left w:val="single" w:sz="24" w:space="0" w:color="auto"/>
              <w:right w:val="single" w:sz="24" w:space="0" w:color="auto"/>
            </w:tcBorders>
          </w:tcPr>
          <w:p w14:paraId="06AFE8DA" w14:textId="77777777" w:rsidR="005F1CA5" w:rsidRPr="007E4628" w:rsidRDefault="005F1CA5" w:rsidP="005F1CA5">
            <w:pPr>
              <w:jc w:val="center"/>
              <w:rPr>
                <w:rFonts w:ascii="Comic Sans MS" w:hAnsi="Comic Sans MS"/>
                <w:b/>
                <w:sz w:val="24"/>
              </w:rPr>
            </w:pPr>
            <w:r w:rsidRPr="007E4628">
              <w:rPr>
                <w:rFonts w:ascii="Comic Sans MS" w:hAnsi="Comic Sans MS"/>
                <w:b/>
                <w:sz w:val="24"/>
              </w:rPr>
              <w:t>92-95%</w:t>
            </w:r>
          </w:p>
        </w:tc>
      </w:tr>
      <w:tr w:rsidR="005F1CA5" w:rsidRPr="007E4628" w14:paraId="3D7FBB07" w14:textId="77777777" w:rsidTr="002640A9">
        <w:trPr>
          <w:gridAfter w:val="2"/>
          <w:wAfter w:w="33" w:type="dxa"/>
        </w:trPr>
        <w:tc>
          <w:tcPr>
            <w:tcW w:w="3117" w:type="dxa"/>
            <w:vMerge/>
            <w:tcBorders>
              <w:left w:val="single" w:sz="24" w:space="0" w:color="auto"/>
              <w:right w:val="single" w:sz="24" w:space="0" w:color="auto"/>
            </w:tcBorders>
            <w:vAlign w:val="center"/>
          </w:tcPr>
          <w:p w14:paraId="6FB84699" w14:textId="77777777" w:rsidR="005F1CA5" w:rsidRPr="00F8269A" w:rsidRDefault="005F1CA5" w:rsidP="00072806">
            <w:pPr>
              <w:jc w:val="center"/>
              <w:rPr>
                <w:rFonts w:ascii="Comic Sans MS" w:hAnsi="Comic Sans MS"/>
                <w:b/>
              </w:rPr>
            </w:pPr>
          </w:p>
        </w:tc>
        <w:tc>
          <w:tcPr>
            <w:tcW w:w="3115" w:type="dxa"/>
            <w:gridSpan w:val="2"/>
            <w:tcBorders>
              <w:top w:val="single" w:sz="24" w:space="0" w:color="auto"/>
              <w:left w:val="single" w:sz="24" w:space="0" w:color="auto"/>
              <w:right w:val="single" w:sz="24" w:space="0" w:color="auto"/>
            </w:tcBorders>
          </w:tcPr>
          <w:p w14:paraId="0B79533F" w14:textId="77777777" w:rsidR="005F1CA5" w:rsidRPr="007E4628" w:rsidRDefault="005F1CA5" w:rsidP="005F1CA5">
            <w:pPr>
              <w:jc w:val="center"/>
              <w:rPr>
                <w:rFonts w:ascii="Comic Sans MS" w:hAnsi="Comic Sans MS"/>
                <w:b/>
                <w:sz w:val="24"/>
              </w:rPr>
            </w:pPr>
            <w:r w:rsidRPr="007E4628">
              <w:rPr>
                <w:rFonts w:ascii="Comic Sans MS" w:hAnsi="Comic Sans MS"/>
                <w:b/>
                <w:sz w:val="24"/>
              </w:rPr>
              <w:t>A</w:t>
            </w:r>
          </w:p>
        </w:tc>
        <w:tc>
          <w:tcPr>
            <w:tcW w:w="4923" w:type="dxa"/>
            <w:gridSpan w:val="3"/>
            <w:tcBorders>
              <w:left w:val="single" w:sz="24" w:space="0" w:color="auto"/>
              <w:right w:val="single" w:sz="24" w:space="0" w:color="auto"/>
            </w:tcBorders>
          </w:tcPr>
          <w:p w14:paraId="487B4E82" w14:textId="77777777" w:rsidR="005F1CA5" w:rsidRPr="007E4628" w:rsidRDefault="005F1CA5" w:rsidP="005F1CA5">
            <w:pPr>
              <w:jc w:val="center"/>
              <w:rPr>
                <w:rFonts w:ascii="Comic Sans MS" w:hAnsi="Comic Sans MS"/>
                <w:b/>
                <w:sz w:val="24"/>
              </w:rPr>
            </w:pPr>
            <w:r w:rsidRPr="007E4628">
              <w:rPr>
                <w:rFonts w:ascii="Comic Sans MS" w:hAnsi="Comic Sans MS"/>
                <w:b/>
                <w:sz w:val="24"/>
              </w:rPr>
              <w:t>90-91%</w:t>
            </w:r>
          </w:p>
        </w:tc>
      </w:tr>
      <w:tr w:rsidR="005F1CA5" w:rsidRPr="007E4628" w14:paraId="39D6002C" w14:textId="77777777" w:rsidTr="002640A9">
        <w:trPr>
          <w:gridAfter w:val="2"/>
          <w:wAfter w:w="33" w:type="dxa"/>
        </w:trPr>
        <w:tc>
          <w:tcPr>
            <w:tcW w:w="3117" w:type="dxa"/>
            <w:vMerge/>
            <w:tcBorders>
              <w:left w:val="single" w:sz="24" w:space="0" w:color="auto"/>
              <w:right w:val="single" w:sz="24" w:space="0" w:color="auto"/>
            </w:tcBorders>
            <w:vAlign w:val="center"/>
          </w:tcPr>
          <w:p w14:paraId="6836C14D" w14:textId="77777777" w:rsidR="005F1CA5" w:rsidRPr="00F8269A" w:rsidRDefault="005F1CA5" w:rsidP="00072806">
            <w:pPr>
              <w:jc w:val="center"/>
              <w:rPr>
                <w:rFonts w:ascii="Comic Sans MS" w:hAnsi="Comic Sans MS"/>
                <w:b/>
              </w:rPr>
            </w:pPr>
          </w:p>
        </w:tc>
        <w:tc>
          <w:tcPr>
            <w:tcW w:w="3115" w:type="dxa"/>
            <w:gridSpan w:val="2"/>
            <w:tcBorders>
              <w:left w:val="single" w:sz="24" w:space="0" w:color="auto"/>
              <w:right w:val="single" w:sz="24" w:space="0" w:color="auto"/>
            </w:tcBorders>
          </w:tcPr>
          <w:p w14:paraId="17A284EF" w14:textId="77777777" w:rsidR="005F1CA5" w:rsidRPr="007E4628" w:rsidRDefault="005F1CA5" w:rsidP="005F1CA5">
            <w:pPr>
              <w:jc w:val="center"/>
              <w:rPr>
                <w:rFonts w:ascii="Comic Sans MS" w:hAnsi="Comic Sans MS"/>
                <w:b/>
                <w:sz w:val="24"/>
              </w:rPr>
            </w:pPr>
            <w:r w:rsidRPr="007E4628">
              <w:rPr>
                <w:rFonts w:ascii="Comic Sans MS" w:hAnsi="Comic Sans MS"/>
                <w:b/>
                <w:sz w:val="24"/>
              </w:rPr>
              <w:t>B</w:t>
            </w:r>
          </w:p>
        </w:tc>
        <w:tc>
          <w:tcPr>
            <w:tcW w:w="4923" w:type="dxa"/>
            <w:gridSpan w:val="3"/>
            <w:tcBorders>
              <w:left w:val="single" w:sz="24" w:space="0" w:color="auto"/>
              <w:right w:val="single" w:sz="24" w:space="0" w:color="auto"/>
            </w:tcBorders>
          </w:tcPr>
          <w:p w14:paraId="50D2961F" w14:textId="77777777" w:rsidR="005F1CA5" w:rsidRPr="007E4628" w:rsidRDefault="005F1CA5" w:rsidP="005F1CA5">
            <w:pPr>
              <w:jc w:val="center"/>
              <w:rPr>
                <w:rFonts w:ascii="Comic Sans MS" w:hAnsi="Comic Sans MS"/>
                <w:b/>
                <w:sz w:val="24"/>
              </w:rPr>
            </w:pPr>
            <w:r w:rsidRPr="007E4628">
              <w:rPr>
                <w:rFonts w:ascii="Comic Sans MS" w:hAnsi="Comic Sans MS"/>
                <w:b/>
                <w:sz w:val="24"/>
              </w:rPr>
              <w:t>89-86%</w:t>
            </w:r>
          </w:p>
        </w:tc>
      </w:tr>
      <w:tr w:rsidR="005F1CA5" w:rsidRPr="007E4628" w14:paraId="20DFE50E" w14:textId="77777777" w:rsidTr="002640A9">
        <w:trPr>
          <w:gridAfter w:val="2"/>
          <w:wAfter w:w="33" w:type="dxa"/>
        </w:trPr>
        <w:tc>
          <w:tcPr>
            <w:tcW w:w="3117" w:type="dxa"/>
            <w:vMerge/>
            <w:tcBorders>
              <w:left w:val="single" w:sz="24" w:space="0" w:color="auto"/>
              <w:right w:val="single" w:sz="24" w:space="0" w:color="auto"/>
            </w:tcBorders>
            <w:vAlign w:val="center"/>
          </w:tcPr>
          <w:p w14:paraId="61D17AD0" w14:textId="77777777" w:rsidR="005F1CA5" w:rsidRPr="00F8269A" w:rsidRDefault="005F1CA5" w:rsidP="00072806">
            <w:pPr>
              <w:jc w:val="center"/>
              <w:rPr>
                <w:rFonts w:ascii="Comic Sans MS" w:hAnsi="Comic Sans MS"/>
                <w:b/>
              </w:rPr>
            </w:pPr>
          </w:p>
        </w:tc>
        <w:tc>
          <w:tcPr>
            <w:tcW w:w="3115" w:type="dxa"/>
            <w:gridSpan w:val="2"/>
            <w:tcBorders>
              <w:left w:val="single" w:sz="24" w:space="0" w:color="auto"/>
              <w:bottom w:val="single" w:sz="24" w:space="0" w:color="auto"/>
              <w:right w:val="single" w:sz="24" w:space="0" w:color="auto"/>
            </w:tcBorders>
          </w:tcPr>
          <w:p w14:paraId="3C616DCE" w14:textId="77777777" w:rsidR="005F1CA5" w:rsidRPr="007E4628" w:rsidRDefault="005F1CA5" w:rsidP="005F1CA5">
            <w:pPr>
              <w:jc w:val="center"/>
              <w:rPr>
                <w:rFonts w:ascii="Comic Sans MS" w:hAnsi="Comic Sans MS"/>
                <w:b/>
                <w:sz w:val="24"/>
              </w:rPr>
            </w:pPr>
            <w:r w:rsidRPr="007E4628">
              <w:rPr>
                <w:rFonts w:ascii="Comic Sans MS" w:hAnsi="Comic Sans MS"/>
                <w:b/>
                <w:sz w:val="24"/>
              </w:rPr>
              <w:t>B</w:t>
            </w:r>
          </w:p>
        </w:tc>
        <w:tc>
          <w:tcPr>
            <w:tcW w:w="4923" w:type="dxa"/>
            <w:gridSpan w:val="3"/>
            <w:tcBorders>
              <w:left w:val="single" w:sz="24" w:space="0" w:color="auto"/>
              <w:right w:val="single" w:sz="24" w:space="0" w:color="auto"/>
            </w:tcBorders>
          </w:tcPr>
          <w:p w14:paraId="00BE556D" w14:textId="77777777" w:rsidR="005F1CA5" w:rsidRPr="007E4628" w:rsidRDefault="005F1CA5" w:rsidP="005F1CA5">
            <w:pPr>
              <w:jc w:val="center"/>
              <w:rPr>
                <w:rFonts w:ascii="Comic Sans MS" w:hAnsi="Comic Sans MS"/>
                <w:b/>
                <w:sz w:val="24"/>
              </w:rPr>
            </w:pPr>
            <w:r w:rsidRPr="007E4628">
              <w:rPr>
                <w:rFonts w:ascii="Comic Sans MS" w:hAnsi="Comic Sans MS"/>
                <w:b/>
                <w:sz w:val="24"/>
              </w:rPr>
              <w:t>82-85%</w:t>
            </w:r>
          </w:p>
        </w:tc>
      </w:tr>
      <w:tr w:rsidR="005F1CA5" w:rsidRPr="007E4628" w14:paraId="38D2FC0B" w14:textId="77777777" w:rsidTr="002640A9">
        <w:trPr>
          <w:gridAfter w:val="2"/>
          <w:wAfter w:w="33" w:type="dxa"/>
        </w:trPr>
        <w:tc>
          <w:tcPr>
            <w:tcW w:w="3117" w:type="dxa"/>
            <w:vMerge w:val="restart"/>
            <w:tcBorders>
              <w:left w:val="single" w:sz="24" w:space="0" w:color="auto"/>
              <w:right w:val="single" w:sz="24" w:space="0" w:color="auto"/>
            </w:tcBorders>
            <w:vAlign w:val="center"/>
          </w:tcPr>
          <w:p w14:paraId="4863153D" w14:textId="77777777" w:rsidR="005F1CA5" w:rsidRPr="00F8269A" w:rsidRDefault="005F1CA5" w:rsidP="00072806">
            <w:pPr>
              <w:jc w:val="center"/>
              <w:rPr>
                <w:rFonts w:ascii="Comic Sans MS" w:hAnsi="Comic Sans MS"/>
                <w:b/>
              </w:rPr>
            </w:pPr>
            <w:r w:rsidRPr="00F8269A">
              <w:rPr>
                <w:rFonts w:ascii="Comic Sans MS" w:hAnsi="Comic Sans MS"/>
                <w:b/>
              </w:rPr>
              <w:t>MEETING THE STANDARDS</w:t>
            </w:r>
          </w:p>
          <w:p w14:paraId="1C32B19F" w14:textId="77777777" w:rsidR="005F1CA5" w:rsidRPr="00F8269A" w:rsidRDefault="005F1CA5" w:rsidP="00072806">
            <w:pPr>
              <w:jc w:val="center"/>
              <w:rPr>
                <w:rFonts w:ascii="Comic Sans MS" w:hAnsi="Comic Sans MS"/>
              </w:rPr>
            </w:pPr>
            <w:r w:rsidRPr="00F8269A">
              <w:rPr>
                <w:rFonts w:ascii="Comic Sans MS" w:hAnsi="Comic Sans MS"/>
              </w:rPr>
              <w:t>(MINIMUM)</w:t>
            </w:r>
          </w:p>
        </w:tc>
        <w:tc>
          <w:tcPr>
            <w:tcW w:w="3115" w:type="dxa"/>
            <w:gridSpan w:val="2"/>
            <w:tcBorders>
              <w:top w:val="single" w:sz="24" w:space="0" w:color="auto"/>
              <w:left w:val="single" w:sz="24" w:space="0" w:color="auto"/>
              <w:bottom w:val="single" w:sz="8" w:space="0" w:color="auto"/>
              <w:right w:val="single" w:sz="24" w:space="0" w:color="auto"/>
            </w:tcBorders>
          </w:tcPr>
          <w:p w14:paraId="5FD4E47F" w14:textId="77777777" w:rsidR="005F1CA5" w:rsidRPr="007E4628" w:rsidRDefault="005F1CA5" w:rsidP="005F1CA5">
            <w:pPr>
              <w:jc w:val="center"/>
              <w:rPr>
                <w:rFonts w:ascii="Comic Sans MS" w:hAnsi="Comic Sans MS"/>
                <w:b/>
                <w:sz w:val="24"/>
              </w:rPr>
            </w:pPr>
            <w:r w:rsidRPr="007E4628">
              <w:rPr>
                <w:rFonts w:ascii="Comic Sans MS" w:hAnsi="Comic Sans MS"/>
                <w:b/>
                <w:sz w:val="24"/>
              </w:rPr>
              <w:t>B</w:t>
            </w:r>
          </w:p>
        </w:tc>
        <w:tc>
          <w:tcPr>
            <w:tcW w:w="4923" w:type="dxa"/>
            <w:gridSpan w:val="3"/>
            <w:tcBorders>
              <w:left w:val="single" w:sz="24" w:space="0" w:color="auto"/>
              <w:right w:val="single" w:sz="24" w:space="0" w:color="auto"/>
            </w:tcBorders>
          </w:tcPr>
          <w:p w14:paraId="054EBDC6" w14:textId="77777777" w:rsidR="005F1CA5" w:rsidRPr="007E4628" w:rsidRDefault="005F1CA5" w:rsidP="005F1CA5">
            <w:pPr>
              <w:jc w:val="center"/>
              <w:rPr>
                <w:rFonts w:ascii="Comic Sans MS" w:hAnsi="Comic Sans MS"/>
                <w:b/>
                <w:sz w:val="24"/>
              </w:rPr>
            </w:pPr>
            <w:r w:rsidRPr="007E4628">
              <w:rPr>
                <w:rFonts w:ascii="Comic Sans MS" w:hAnsi="Comic Sans MS"/>
                <w:b/>
                <w:sz w:val="24"/>
              </w:rPr>
              <w:t>80-81%</w:t>
            </w:r>
          </w:p>
        </w:tc>
      </w:tr>
      <w:tr w:rsidR="005F1CA5" w:rsidRPr="007E4628" w14:paraId="285533CC" w14:textId="77777777" w:rsidTr="002640A9">
        <w:trPr>
          <w:gridAfter w:val="2"/>
          <w:wAfter w:w="33" w:type="dxa"/>
        </w:trPr>
        <w:tc>
          <w:tcPr>
            <w:tcW w:w="3117" w:type="dxa"/>
            <w:vMerge/>
            <w:tcBorders>
              <w:left w:val="single" w:sz="24" w:space="0" w:color="auto"/>
              <w:right w:val="single" w:sz="24" w:space="0" w:color="auto"/>
            </w:tcBorders>
            <w:vAlign w:val="center"/>
          </w:tcPr>
          <w:p w14:paraId="111C04CC" w14:textId="77777777" w:rsidR="005F1CA5" w:rsidRPr="00F8269A" w:rsidRDefault="005F1CA5" w:rsidP="00072806">
            <w:pPr>
              <w:jc w:val="center"/>
              <w:rPr>
                <w:rFonts w:ascii="Comic Sans MS" w:hAnsi="Comic Sans MS"/>
                <w:b/>
              </w:rPr>
            </w:pPr>
          </w:p>
        </w:tc>
        <w:tc>
          <w:tcPr>
            <w:tcW w:w="3115" w:type="dxa"/>
            <w:gridSpan w:val="2"/>
            <w:tcBorders>
              <w:top w:val="single" w:sz="8" w:space="0" w:color="auto"/>
              <w:left w:val="single" w:sz="24" w:space="0" w:color="auto"/>
              <w:right w:val="single" w:sz="24" w:space="0" w:color="auto"/>
            </w:tcBorders>
          </w:tcPr>
          <w:p w14:paraId="7AF0AE91" w14:textId="77777777" w:rsidR="005F1CA5" w:rsidRPr="007E4628" w:rsidRDefault="005F1CA5" w:rsidP="005F1CA5">
            <w:pPr>
              <w:jc w:val="center"/>
              <w:rPr>
                <w:rFonts w:ascii="Comic Sans MS" w:hAnsi="Comic Sans MS"/>
                <w:b/>
                <w:sz w:val="24"/>
              </w:rPr>
            </w:pPr>
            <w:r w:rsidRPr="007E4628">
              <w:rPr>
                <w:rFonts w:ascii="Comic Sans MS" w:hAnsi="Comic Sans MS"/>
                <w:b/>
                <w:sz w:val="24"/>
              </w:rPr>
              <w:t>C</w:t>
            </w:r>
          </w:p>
        </w:tc>
        <w:tc>
          <w:tcPr>
            <w:tcW w:w="4923" w:type="dxa"/>
            <w:gridSpan w:val="3"/>
            <w:tcBorders>
              <w:left w:val="single" w:sz="24" w:space="0" w:color="auto"/>
              <w:right w:val="single" w:sz="24" w:space="0" w:color="auto"/>
            </w:tcBorders>
          </w:tcPr>
          <w:p w14:paraId="7E65F42C" w14:textId="77777777" w:rsidR="005F1CA5" w:rsidRPr="007E4628" w:rsidRDefault="005F1CA5" w:rsidP="005F1CA5">
            <w:pPr>
              <w:jc w:val="center"/>
              <w:rPr>
                <w:rFonts w:ascii="Comic Sans MS" w:hAnsi="Comic Sans MS"/>
                <w:b/>
                <w:sz w:val="24"/>
              </w:rPr>
            </w:pPr>
            <w:r w:rsidRPr="007E4628">
              <w:rPr>
                <w:rFonts w:ascii="Comic Sans MS" w:hAnsi="Comic Sans MS"/>
                <w:b/>
                <w:sz w:val="24"/>
              </w:rPr>
              <w:t>79-76 %</w:t>
            </w:r>
          </w:p>
        </w:tc>
      </w:tr>
      <w:tr w:rsidR="005F1CA5" w:rsidRPr="007E4628" w14:paraId="140FD8C3" w14:textId="77777777" w:rsidTr="002640A9">
        <w:trPr>
          <w:gridAfter w:val="2"/>
          <w:wAfter w:w="33" w:type="dxa"/>
        </w:trPr>
        <w:tc>
          <w:tcPr>
            <w:tcW w:w="3117" w:type="dxa"/>
            <w:vMerge/>
            <w:tcBorders>
              <w:left w:val="single" w:sz="24" w:space="0" w:color="auto"/>
              <w:right w:val="single" w:sz="24" w:space="0" w:color="auto"/>
            </w:tcBorders>
            <w:vAlign w:val="center"/>
          </w:tcPr>
          <w:p w14:paraId="67B0DDAB" w14:textId="77777777" w:rsidR="005F1CA5" w:rsidRPr="00F8269A" w:rsidRDefault="005F1CA5" w:rsidP="00072806">
            <w:pPr>
              <w:jc w:val="center"/>
              <w:rPr>
                <w:rFonts w:ascii="Comic Sans MS" w:hAnsi="Comic Sans MS"/>
                <w:b/>
              </w:rPr>
            </w:pPr>
          </w:p>
        </w:tc>
        <w:tc>
          <w:tcPr>
            <w:tcW w:w="3115" w:type="dxa"/>
            <w:gridSpan w:val="2"/>
            <w:tcBorders>
              <w:left w:val="single" w:sz="24" w:space="0" w:color="auto"/>
              <w:right w:val="single" w:sz="24" w:space="0" w:color="auto"/>
            </w:tcBorders>
          </w:tcPr>
          <w:p w14:paraId="0734CAAE" w14:textId="77777777" w:rsidR="005F1CA5" w:rsidRPr="007E4628" w:rsidRDefault="005F1CA5" w:rsidP="005F1CA5">
            <w:pPr>
              <w:jc w:val="center"/>
              <w:rPr>
                <w:rFonts w:ascii="Comic Sans MS" w:hAnsi="Comic Sans MS"/>
                <w:b/>
                <w:sz w:val="24"/>
              </w:rPr>
            </w:pPr>
            <w:r w:rsidRPr="007E4628">
              <w:rPr>
                <w:rFonts w:ascii="Comic Sans MS" w:hAnsi="Comic Sans MS"/>
                <w:b/>
                <w:sz w:val="24"/>
              </w:rPr>
              <w:t>C</w:t>
            </w:r>
          </w:p>
        </w:tc>
        <w:tc>
          <w:tcPr>
            <w:tcW w:w="4923" w:type="dxa"/>
            <w:gridSpan w:val="3"/>
            <w:tcBorders>
              <w:left w:val="single" w:sz="24" w:space="0" w:color="auto"/>
              <w:right w:val="single" w:sz="24" w:space="0" w:color="auto"/>
            </w:tcBorders>
          </w:tcPr>
          <w:p w14:paraId="0F503BB9" w14:textId="77777777" w:rsidR="005F1CA5" w:rsidRPr="007E4628" w:rsidRDefault="005F1CA5" w:rsidP="005F1CA5">
            <w:pPr>
              <w:jc w:val="center"/>
              <w:rPr>
                <w:rFonts w:ascii="Comic Sans MS" w:hAnsi="Comic Sans MS"/>
                <w:b/>
                <w:sz w:val="24"/>
              </w:rPr>
            </w:pPr>
            <w:r w:rsidRPr="007E4628">
              <w:rPr>
                <w:rFonts w:ascii="Comic Sans MS" w:hAnsi="Comic Sans MS"/>
                <w:b/>
                <w:sz w:val="24"/>
              </w:rPr>
              <w:t>72-75%</w:t>
            </w:r>
          </w:p>
        </w:tc>
      </w:tr>
      <w:tr w:rsidR="005F1CA5" w:rsidRPr="007E4628" w14:paraId="1589422E" w14:textId="77777777" w:rsidTr="002640A9">
        <w:trPr>
          <w:gridAfter w:val="2"/>
          <w:wAfter w:w="33" w:type="dxa"/>
        </w:trPr>
        <w:tc>
          <w:tcPr>
            <w:tcW w:w="3117" w:type="dxa"/>
            <w:vMerge w:val="restart"/>
            <w:tcBorders>
              <w:left w:val="single" w:sz="24" w:space="0" w:color="auto"/>
              <w:right w:val="single" w:sz="24" w:space="0" w:color="auto"/>
            </w:tcBorders>
            <w:vAlign w:val="center"/>
          </w:tcPr>
          <w:p w14:paraId="3EFB7F4A" w14:textId="77777777" w:rsidR="005F1CA5" w:rsidRPr="00F8269A" w:rsidRDefault="005F1CA5" w:rsidP="00072806">
            <w:pPr>
              <w:jc w:val="center"/>
              <w:rPr>
                <w:rFonts w:ascii="Comic Sans MS" w:hAnsi="Comic Sans MS"/>
                <w:b/>
              </w:rPr>
            </w:pPr>
            <w:r w:rsidRPr="00F8269A">
              <w:rPr>
                <w:rFonts w:ascii="Comic Sans MS" w:hAnsi="Comic Sans MS"/>
                <w:b/>
              </w:rPr>
              <w:t>DOES NOT MEET THE STANDARDS</w:t>
            </w:r>
          </w:p>
        </w:tc>
        <w:tc>
          <w:tcPr>
            <w:tcW w:w="3115" w:type="dxa"/>
            <w:gridSpan w:val="2"/>
            <w:tcBorders>
              <w:left w:val="single" w:sz="24" w:space="0" w:color="auto"/>
              <w:bottom w:val="single" w:sz="24" w:space="0" w:color="auto"/>
              <w:right w:val="single" w:sz="24" w:space="0" w:color="auto"/>
            </w:tcBorders>
          </w:tcPr>
          <w:p w14:paraId="514F1A8A" w14:textId="77777777" w:rsidR="005F1CA5" w:rsidRPr="007E4628" w:rsidRDefault="005F1CA5" w:rsidP="005F1CA5">
            <w:pPr>
              <w:jc w:val="center"/>
              <w:rPr>
                <w:rFonts w:ascii="Comic Sans MS" w:hAnsi="Comic Sans MS"/>
                <w:b/>
                <w:sz w:val="24"/>
              </w:rPr>
            </w:pPr>
            <w:r w:rsidRPr="007E4628">
              <w:rPr>
                <w:rFonts w:ascii="Comic Sans MS" w:hAnsi="Comic Sans MS"/>
                <w:b/>
                <w:sz w:val="24"/>
              </w:rPr>
              <w:t>C</w:t>
            </w:r>
          </w:p>
        </w:tc>
        <w:tc>
          <w:tcPr>
            <w:tcW w:w="4923" w:type="dxa"/>
            <w:gridSpan w:val="3"/>
            <w:tcBorders>
              <w:left w:val="single" w:sz="24" w:space="0" w:color="auto"/>
              <w:right w:val="single" w:sz="24" w:space="0" w:color="auto"/>
            </w:tcBorders>
          </w:tcPr>
          <w:p w14:paraId="62BA061C" w14:textId="77777777" w:rsidR="005F1CA5" w:rsidRPr="007E4628" w:rsidRDefault="005F1CA5" w:rsidP="005F1CA5">
            <w:pPr>
              <w:jc w:val="center"/>
              <w:rPr>
                <w:rFonts w:ascii="Comic Sans MS" w:hAnsi="Comic Sans MS"/>
                <w:b/>
                <w:sz w:val="24"/>
              </w:rPr>
            </w:pPr>
            <w:r w:rsidRPr="007E4628">
              <w:rPr>
                <w:rFonts w:ascii="Comic Sans MS" w:hAnsi="Comic Sans MS"/>
                <w:b/>
                <w:sz w:val="24"/>
              </w:rPr>
              <w:t>70-71%</w:t>
            </w:r>
          </w:p>
        </w:tc>
      </w:tr>
      <w:tr w:rsidR="005F1CA5" w:rsidRPr="007E4628" w14:paraId="480F935E" w14:textId="77777777" w:rsidTr="002640A9">
        <w:trPr>
          <w:gridAfter w:val="2"/>
          <w:wAfter w:w="33" w:type="dxa"/>
        </w:trPr>
        <w:tc>
          <w:tcPr>
            <w:tcW w:w="3117" w:type="dxa"/>
            <w:vMerge/>
            <w:tcBorders>
              <w:left w:val="single" w:sz="24" w:space="0" w:color="auto"/>
              <w:right w:val="single" w:sz="24" w:space="0" w:color="auto"/>
            </w:tcBorders>
            <w:vAlign w:val="center"/>
          </w:tcPr>
          <w:p w14:paraId="4DBCA8AA" w14:textId="77777777" w:rsidR="005F1CA5" w:rsidRPr="00F8269A" w:rsidRDefault="005F1CA5" w:rsidP="00072806">
            <w:pPr>
              <w:jc w:val="center"/>
              <w:rPr>
                <w:rFonts w:ascii="Comic Sans MS" w:hAnsi="Comic Sans MS"/>
                <w:b/>
              </w:rPr>
            </w:pPr>
          </w:p>
        </w:tc>
        <w:tc>
          <w:tcPr>
            <w:tcW w:w="3115" w:type="dxa"/>
            <w:gridSpan w:val="2"/>
            <w:tcBorders>
              <w:top w:val="single" w:sz="24" w:space="0" w:color="auto"/>
              <w:left w:val="single" w:sz="24" w:space="0" w:color="auto"/>
              <w:right w:val="single" w:sz="24" w:space="0" w:color="auto"/>
            </w:tcBorders>
          </w:tcPr>
          <w:p w14:paraId="599F664F" w14:textId="77777777" w:rsidR="005F1CA5" w:rsidRPr="007E4628" w:rsidRDefault="00F8269A" w:rsidP="005F1CA5">
            <w:pPr>
              <w:jc w:val="center"/>
              <w:rPr>
                <w:rFonts w:ascii="Comic Sans MS" w:hAnsi="Comic Sans MS"/>
                <w:b/>
                <w:sz w:val="24"/>
              </w:rPr>
            </w:pPr>
            <w:r>
              <w:rPr>
                <w:rFonts w:ascii="Comic Sans MS" w:hAnsi="Comic Sans MS"/>
                <w:b/>
                <w:sz w:val="24"/>
              </w:rPr>
              <w:t>*</w:t>
            </w:r>
            <w:r w:rsidR="005F1CA5" w:rsidRPr="007E4628">
              <w:rPr>
                <w:rFonts w:ascii="Comic Sans MS" w:hAnsi="Comic Sans MS"/>
                <w:b/>
                <w:sz w:val="24"/>
              </w:rPr>
              <w:t>D</w:t>
            </w:r>
          </w:p>
        </w:tc>
        <w:tc>
          <w:tcPr>
            <w:tcW w:w="4923" w:type="dxa"/>
            <w:gridSpan w:val="3"/>
            <w:tcBorders>
              <w:left w:val="single" w:sz="24" w:space="0" w:color="auto"/>
              <w:right w:val="single" w:sz="24" w:space="0" w:color="auto"/>
            </w:tcBorders>
          </w:tcPr>
          <w:p w14:paraId="5324DBC2" w14:textId="77777777" w:rsidR="005F1CA5" w:rsidRPr="007E4628" w:rsidRDefault="00F8269A" w:rsidP="005F1CA5">
            <w:pPr>
              <w:jc w:val="center"/>
              <w:rPr>
                <w:rFonts w:ascii="Comic Sans MS" w:hAnsi="Comic Sans MS"/>
                <w:b/>
                <w:sz w:val="24"/>
              </w:rPr>
            </w:pPr>
            <w:r>
              <w:rPr>
                <w:rFonts w:ascii="Comic Sans MS" w:hAnsi="Comic Sans MS"/>
                <w:b/>
                <w:sz w:val="24"/>
              </w:rPr>
              <w:t>*</w:t>
            </w:r>
            <w:r w:rsidR="005F1CA5" w:rsidRPr="007E4628">
              <w:rPr>
                <w:rFonts w:ascii="Comic Sans MS" w:hAnsi="Comic Sans MS"/>
                <w:b/>
                <w:sz w:val="24"/>
              </w:rPr>
              <w:t>69-67%</w:t>
            </w:r>
          </w:p>
        </w:tc>
      </w:tr>
      <w:tr w:rsidR="005F1CA5" w:rsidRPr="007E4628" w14:paraId="29E3A047" w14:textId="77777777" w:rsidTr="002640A9">
        <w:trPr>
          <w:gridAfter w:val="2"/>
          <w:wAfter w:w="33" w:type="dxa"/>
        </w:trPr>
        <w:tc>
          <w:tcPr>
            <w:tcW w:w="3117" w:type="dxa"/>
            <w:vMerge/>
            <w:tcBorders>
              <w:left w:val="single" w:sz="24" w:space="0" w:color="auto"/>
              <w:right w:val="single" w:sz="24" w:space="0" w:color="auto"/>
            </w:tcBorders>
            <w:vAlign w:val="center"/>
          </w:tcPr>
          <w:p w14:paraId="18955A96" w14:textId="77777777" w:rsidR="005F1CA5" w:rsidRPr="00F8269A" w:rsidRDefault="005F1CA5" w:rsidP="00072806">
            <w:pPr>
              <w:jc w:val="center"/>
              <w:rPr>
                <w:rFonts w:ascii="Comic Sans MS" w:hAnsi="Comic Sans MS"/>
                <w:b/>
              </w:rPr>
            </w:pPr>
          </w:p>
        </w:tc>
        <w:tc>
          <w:tcPr>
            <w:tcW w:w="3115" w:type="dxa"/>
            <w:gridSpan w:val="2"/>
            <w:tcBorders>
              <w:left w:val="single" w:sz="24" w:space="0" w:color="auto"/>
              <w:right w:val="single" w:sz="24" w:space="0" w:color="auto"/>
            </w:tcBorders>
          </w:tcPr>
          <w:p w14:paraId="34C0F360" w14:textId="77777777" w:rsidR="005F1CA5" w:rsidRPr="007E4628" w:rsidRDefault="00F8269A" w:rsidP="005F1CA5">
            <w:pPr>
              <w:jc w:val="center"/>
              <w:rPr>
                <w:rFonts w:ascii="Comic Sans MS" w:hAnsi="Comic Sans MS"/>
                <w:b/>
                <w:sz w:val="24"/>
              </w:rPr>
            </w:pPr>
            <w:r>
              <w:rPr>
                <w:rFonts w:ascii="Comic Sans MS" w:hAnsi="Comic Sans MS"/>
                <w:b/>
                <w:sz w:val="24"/>
              </w:rPr>
              <w:t>*</w:t>
            </w:r>
            <w:r w:rsidR="005F1CA5" w:rsidRPr="007E4628">
              <w:rPr>
                <w:rFonts w:ascii="Comic Sans MS" w:hAnsi="Comic Sans MS"/>
                <w:b/>
                <w:sz w:val="24"/>
              </w:rPr>
              <w:t>D</w:t>
            </w:r>
          </w:p>
        </w:tc>
        <w:tc>
          <w:tcPr>
            <w:tcW w:w="4923" w:type="dxa"/>
            <w:gridSpan w:val="3"/>
            <w:tcBorders>
              <w:left w:val="single" w:sz="24" w:space="0" w:color="auto"/>
              <w:right w:val="single" w:sz="24" w:space="0" w:color="auto"/>
            </w:tcBorders>
          </w:tcPr>
          <w:p w14:paraId="69457D45" w14:textId="77777777" w:rsidR="005F1CA5" w:rsidRPr="007E4628" w:rsidRDefault="00F8269A" w:rsidP="005F1CA5">
            <w:pPr>
              <w:jc w:val="center"/>
              <w:rPr>
                <w:rFonts w:ascii="Comic Sans MS" w:hAnsi="Comic Sans MS"/>
                <w:b/>
                <w:sz w:val="24"/>
              </w:rPr>
            </w:pPr>
            <w:r>
              <w:rPr>
                <w:rFonts w:ascii="Comic Sans MS" w:hAnsi="Comic Sans MS"/>
                <w:b/>
                <w:sz w:val="24"/>
              </w:rPr>
              <w:t>*</w:t>
            </w:r>
            <w:r w:rsidR="005F1CA5" w:rsidRPr="007E4628">
              <w:rPr>
                <w:rFonts w:ascii="Comic Sans MS" w:hAnsi="Comic Sans MS"/>
                <w:b/>
                <w:sz w:val="24"/>
              </w:rPr>
              <w:t>66-64%</w:t>
            </w:r>
          </w:p>
        </w:tc>
      </w:tr>
      <w:tr w:rsidR="005F1CA5" w:rsidRPr="007E4628" w14:paraId="0A78CF79" w14:textId="77777777" w:rsidTr="002640A9">
        <w:trPr>
          <w:gridAfter w:val="2"/>
          <w:wAfter w:w="33" w:type="dxa"/>
        </w:trPr>
        <w:tc>
          <w:tcPr>
            <w:tcW w:w="3117" w:type="dxa"/>
            <w:vMerge/>
            <w:tcBorders>
              <w:left w:val="single" w:sz="24" w:space="0" w:color="auto"/>
              <w:right w:val="single" w:sz="24" w:space="0" w:color="auto"/>
            </w:tcBorders>
            <w:vAlign w:val="center"/>
          </w:tcPr>
          <w:p w14:paraId="1C887FF6" w14:textId="77777777" w:rsidR="005F1CA5" w:rsidRPr="00F8269A" w:rsidRDefault="005F1CA5" w:rsidP="00072806">
            <w:pPr>
              <w:jc w:val="center"/>
              <w:rPr>
                <w:rFonts w:ascii="Comic Sans MS" w:hAnsi="Comic Sans MS"/>
                <w:b/>
              </w:rPr>
            </w:pPr>
          </w:p>
        </w:tc>
        <w:tc>
          <w:tcPr>
            <w:tcW w:w="3115" w:type="dxa"/>
            <w:gridSpan w:val="2"/>
            <w:tcBorders>
              <w:left w:val="single" w:sz="24" w:space="0" w:color="auto"/>
              <w:bottom w:val="single" w:sz="24" w:space="0" w:color="auto"/>
              <w:right w:val="single" w:sz="24" w:space="0" w:color="auto"/>
            </w:tcBorders>
          </w:tcPr>
          <w:p w14:paraId="3BA1D4BD" w14:textId="77777777" w:rsidR="005F1CA5" w:rsidRPr="007E4628" w:rsidRDefault="00F8269A" w:rsidP="005F1CA5">
            <w:pPr>
              <w:jc w:val="center"/>
              <w:rPr>
                <w:rFonts w:ascii="Comic Sans MS" w:hAnsi="Comic Sans MS"/>
                <w:b/>
                <w:sz w:val="24"/>
              </w:rPr>
            </w:pPr>
            <w:r>
              <w:rPr>
                <w:rFonts w:ascii="Comic Sans MS" w:hAnsi="Comic Sans MS"/>
                <w:b/>
                <w:sz w:val="24"/>
              </w:rPr>
              <w:t>*</w:t>
            </w:r>
            <w:r w:rsidR="005F1CA5" w:rsidRPr="007E4628">
              <w:rPr>
                <w:rFonts w:ascii="Comic Sans MS" w:hAnsi="Comic Sans MS"/>
                <w:b/>
                <w:sz w:val="24"/>
              </w:rPr>
              <w:t>D</w:t>
            </w:r>
          </w:p>
        </w:tc>
        <w:tc>
          <w:tcPr>
            <w:tcW w:w="4923" w:type="dxa"/>
            <w:gridSpan w:val="3"/>
            <w:tcBorders>
              <w:left w:val="single" w:sz="24" w:space="0" w:color="auto"/>
              <w:right w:val="single" w:sz="24" w:space="0" w:color="auto"/>
            </w:tcBorders>
          </w:tcPr>
          <w:p w14:paraId="4A6B1E5E" w14:textId="77777777" w:rsidR="005F1CA5" w:rsidRPr="007E4628" w:rsidRDefault="00F8269A" w:rsidP="005F1CA5">
            <w:pPr>
              <w:jc w:val="center"/>
              <w:rPr>
                <w:rFonts w:ascii="Comic Sans MS" w:hAnsi="Comic Sans MS"/>
                <w:b/>
                <w:sz w:val="24"/>
              </w:rPr>
            </w:pPr>
            <w:r>
              <w:rPr>
                <w:rFonts w:ascii="Comic Sans MS" w:hAnsi="Comic Sans MS"/>
                <w:b/>
                <w:sz w:val="24"/>
              </w:rPr>
              <w:t>*</w:t>
            </w:r>
            <w:r w:rsidR="005F1CA5" w:rsidRPr="007E4628">
              <w:rPr>
                <w:rFonts w:ascii="Comic Sans MS" w:hAnsi="Comic Sans MS"/>
                <w:b/>
                <w:sz w:val="24"/>
              </w:rPr>
              <w:t>60-63%</w:t>
            </w:r>
          </w:p>
        </w:tc>
      </w:tr>
      <w:tr w:rsidR="00072806" w:rsidRPr="007E4628" w14:paraId="008A9C26" w14:textId="77777777" w:rsidTr="002640A9">
        <w:trPr>
          <w:gridAfter w:val="2"/>
          <w:wAfter w:w="33" w:type="dxa"/>
        </w:trPr>
        <w:tc>
          <w:tcPr>
            <w:tcW w:w="3117" w:type="dxa"/>
            <w:tcBorders>
              <w:left w:val="single" w:sz="24" w:space="0" w:color="auto"/>
              <w:bottom w:val="single" w:sz="24" w:space="0" w:color="auto"/>
              <w:right w:val="single" w:sz="24" w:space="0" w:color="auto"/>
            </w:tcBorders>
            <w:vAlign w:val="center"/>
          </w:tcPr>
          <w:p w14:paraId="57BC07D5" w14:textId="77777777" w:rsidR="00072806" w:rsidRPr="00F8269A" w:rsidRDefault="00072806" w:rsidP="00072806">
            <w:pPr>
              <w:jc w:val="center"/>
              <w:rPr>
                <w:rFonts w:ascii="Comic Sans MS" w:hAnsi="Comic Sans MS"/>
                <w:b/>
              </w:rPr>
            </w:pPr>
            <w:r w:rsidRPr="00F8269A">
              <w:rPr>
                <w:rFonts w:ascii="Comic Sans MS" w:hAnsi="Comic Sans MS"/>
                <w:b/>
              </w:rPr>
              <w:t>*NO EVIDENCE</w:t>
            </w:r>
            <w:r w:rsidR="002A5D0D" w:rsidRPr="00F8269A">
              <w:rPr>
                <w:rFonts w:ascii="Comic Sans MS" w:hAnsi="Comic Sans MS"/>
                <w:b/>
              </w:rPr>
              <w:t xml:space="preserve"> OF STANDARDS</w:t>
            </w:r>
            <w:r w:rsidRPr="00F8269A">
              <w:rPr>
                <w:rFonts w:ascii="Comic Sans MS" w:hAnsi="Comic Sans MS"/>
                <w:b/>
              </w:rPr>
              <w:t xml:space="preserve"> OR  NO WORK PRODUCED</w:t>
            </w:r>
          </w:p>
        </w:tc>
        <w:tc>
          <w:tcPr>
            <w:tcW w:w="3115" w:type="dxa"/>
            <w:gridSpan w:val="2"/>
            <w:tcBorders>
              <w:top w:val="single" w:sz="24" w:space="0" w:color="auto"/>
              <w:left w:val="single" w:sz="24" w:space="0" w:color="auto"/>
              <w:bottom w:val="single" w:sz="24" w:space="0" w:color="auto"/>
              <w:right w:val="single" w:sz="24" w:space="0" w:color="auto"/>
            </w:tcBorders>
            <w:vAlign w:val="center"/>
          </w:tcPr>
          <w:p w14:paraId="63855D07" w14:textId="77777777" w:rsidR="00072806" w:rsidRPr="007E4628" w:rsidRDefault="005F1CA5" w:rsidP="005F1CA5">
            <w:pPr>
              <w:jc w:val="center"/>
              <w:rPr>
                <w:rFonts w:ascii="Comic Sans MS" w:hAnsi="Comic Sans MS"/>
                <w:b/>
                <w:sz w:val="24"/>
              </w:rPr>
            </w:pPr>
            <w:r w:rsidRPr="007E4628">
              <w:rPr>
                <w:rFonts w:ascii="Comic Sans MS" w:hAnsi="Comic Sans MS"/>
                <w:b/>
                <w:sz w:val="24"/>
              </w:rPr>
              <w:t>F</w:t>
            </w:r>
          </w:p>
        </w:tc>
        <w:tc>
          <w:tcPr>
            <w:tcW w:w="4923" w:type="dxa"/>
            <w:gridSpan w:val="3"/>
            <w:tcBorders>
              <w:left w:val="single" w:sz="24" w:space="0" w:color="auto"/>
              <w:bottom w:val="single" w:sz="24" w:space="0" w:color="auto"/>
              <w:right w:val="single" w:sz="24" w:space="0" w:color="auto"/>
            </w:tcBorders>
            <w:vAlign w:val="center"/>
          </w:tcPr>
          <w:p w14:paraId="0E4ECFE7" w14:textId="77777777" w:rsidR="00072806" w:rsidRPr="007E4628" w:rsidRDefault="005F1CA5" w:rsidP="005F1CA5">
            <w:pPr>
              <w:jc w:val="center"/>
              <w:rPr>
                <w:rFonts w:ascii="Comic Sans MS" w:hAnsi="Comic Sans MS"/>
                <w:b/>
                <w:sz w:val="24"/>
              </w:rPr>
            </w:pPr>
            <w:r w:rsidRPr="007E4628">
              <w:rPr>
                <w:rFonts w:ascii="Comic Sans MS" w:hAnsi="Comic Sans MS"/>
                <w:b/>
                <w:sz w:val="24"/>
              </w:rPr>
              <w:t>50% and below.</w:t>
            </w:r>
          </w:p>
        </w:tc>
      </w:tr>
      <w:tr w:rsidR="002640A9" w:rsidRPr="007E4628" w14:paraId="53E13084" w14:textId="77777777" w:rsidTr="002640A9">
        <w:trPr>
          <w:gridAfter w:val="2"/>
          <w:wAfter w:w="33" w:type="dxa"/>
        </w:trPr>
        <w:tc>
          <w:tcPr>
            <w:tcW w:w="11155" w:type="dxa"/>
            <w:gridSpan w:val="6"/>
          </w:tcPr>
          <w:p w14:paraId="60951F5E" w14:textId="596B2D0B" w:rsidR="002640A9" w:rsidRPr="00F8269A" w:rsidRDefault="002640A9" w:rsidP="002640A9">
            <w:pPr>
              <w:rPr>
                <w:rFonts w:ascii="Comic Sans MS" w:hAnsi="Comic Sans MS"/>
                <w:i/>
                <w:sz w:val="14"/>
              </w:rPr>
            </w:pPr>
            <w:r>
              <w:rPr>
                <w:rFonts w:ascii="Comic Sans MS" w:hAnsi="Comic Sans MS"/>
                <w:i/>
                <w:sz w:val="14"/>
              </w:rPr>
              <w:t>**P</w:t>
            </w:r>
            <w:r w:rsidRPr="00F8269A">
              <w:rPr>
                <w:rFonts w:ascii="Comic Sans MS" w:hAnsi="Comic Sans MS"/>
                <w:i/>
                <w:sz w:val="14"/>
              </w:rPr>
              <w:t xml:space="preserve">ieces of student work have been submitted, but it provides no evidence of meeting standards or a beginning level on any of the criteria. </w:t>
            </w:r>
          </w:p>
        </w:tc>
      </w:tr>
      <w:tr w:rsidR="002640A9" w:rsidRPr="007E4628" w14:paraId="3AB18457" w14:textId="77777777" w:rsidTr="002640A9">
        <w:trPr>
          <w:gridAfter w:val="2"/>
          <w:wAfter w:w="33" w:type="dxa"/>
        </w:trPr>
        <w:tc>
          <w:tcPr>
            <w:tcW w:w="11155" w:type="dxa"/>
            <w:gridSpan w:val="6"/>
          </w:tcPr>
          <w:p w14:paraId="010F1551" w14:textId="7F5113E9" w:rsidR="002640A9" w:rsidRPr="00F8269A" w:rsidRDefault="002640A9" w:rsidP="002640A9">
            <w:pPr>
              <w:rPr>
                <w:rFonts w:ascii="Comic Sans MS" w:hAnsi="Comic Sans MS"/>
                <w:i/>
                <w:sz w:val="14"/>
              </w:rPr>
            </w:pPr>
            <w:r w:rsidRPr="00F8269A">
              <w:rPr>
                <w:rFonts w:ascii="Comic Sans MS" w:hAnsi="Comic Sans MS"/>
                <w:i/>
                <w:sz w:val="14"/>
              </w:rPr>
              <w:t>**</w:t>
            </w:r>
            <w:r>
              <w:rPr>
                <w:rFonts w:ascii="Comic Sans MS" w:hAnsi="Comic Sans MS"/>
                <w:i/>
                <w:sz w:val="14"/>
              </w:rPr>
              <w:t>*</w:t>
            </w:r>
            <w:r w:rsidRPr="00F8269A">
              <w:rPr>
                <w:rFonts w:ascii="Comic Sans MS" w:hAnsi="Comic Sans MS"/>
                <w:i/>
                <w:sz w:val="14"/>
              </w:rPr>
              <w:t xml:space="preserve"> The performance level</w:t>
            </w:r>
            <w:r>
              <w:rPr>
                <w:rFonts w:ascii="Comic Sans MS" w:hAnsi="Comic Sans MS"/>
                <w:i/>
                <w:sz w:val="14"/>
              </w:rPr>
              <w:t>s assigned to each category change based on the level the students are being assessed</w:t>
            </w:r>
            <w:r w:rsidRPr="00F8269A">
              <w:rPr>
                <w:rFonts w:ascii="Comic Sans MS" w:hAnsi="Comic Sans MS"/>
                <w:i/>
                <w:sz w:val="14"/>
              </w:rPr>
              <w:t xml:space="preserve">. In connection to the California World Language Standards Rubric below. </w:t>
            </w:r>
          </w:p>
        </w:tc>
      </w:tr>
      <w:tr w:rsidR="002640A9" w:rsidRPr="007E4628" w14:paraId="6AB2F18F" w14:textId="77777777" w:rsidTr="002640A9">
        <w:trPr>
          <w:gridAfter w:val="2"/>
          <w:wAfter w:w="33" w:type="dxa"/>
          <w:trHeight w:val="53"/>
        </w:trPr>
        <w:tc>
          <w:tcPr>
            <w:tcW w:w="11155" w:type="dxa"/>
            <w:gridSpan w:val="6"/>
          </w:tcPr>
          <w:p w14:paraId="472ED51F" w14:textId="159BD39E" w:rsidR="002640A9" w:rsidRPr="00F8269A" w:rsidRDefault="002640A9" w:rsidP="002640A9">
            <w:pPr>
              <w:rPr>
                <w:rFonts w:ascii="Comic Sans MS" w:hAnsi="Comic Sans MS"/>
                <w:i/>
                <w:sz w:val="14"/>
              </w:rPr>
            </w:pPr>
            <w:r w:rsidRPr="00F8269A">
              <w:rPr>
                <w:rFonts w:ascii="Comic Sans MS" w:hAnsi="Comic Sans MS"/>
                <w:i/>
                <w:sz w:val="14"/>
              </w:rPr>
              <w:t>***</w:t>
            </w:r>
            <w:r>
              <w:rPr>
                <w:rFonts w:ascii="Comic Sans MS" w:hAnsi="Comic Sans MS"/>
                <w:i/>
                <w:sz w:val="14"/>
              </w:rPr>
              <w:t>*</w:t>
            </w:r>
            <w:r w:rsidRPr="00F8269A">
              <w:rPr>
                <w:rFonts w:ascii="Comic Sans MS" w:hAnsi="Comic Sans MS"/>
                <w:i/>
                <w:sz w:val="14"/>
              </w:rPr>
              <w:t xml:space="preserve"> This chart is to be used to convert the </w:t>
            </w:r>
            <w:r w:rsidRPr="00F8269A">
              <w:rPr>
                <w:rFonts w:ascii="Comic Sans MS" w:hAnsi="Comic Sans MS"/>
                <w:b/>
                <w:i/>
                <w:sz w:val="14"/>
                <w:u w:val="single"/>
              </w:rPr>
              <w:t>proficiency levels</w:t>
            </w:r>
            <w:r w:rsidRPr="00F8269A">
              <w:rPr>
                <w:rFonts w:ascii="Comic Sans MS" w:hAnsi="Comic Sans MS"/>
                <w:i/>
                <w:sz w:val="14"/>
              </w:rPr>
              <w:t xml:space="preserve"> into percentage grades. </w:t>
            </w:r>
          </w:p>
        </w:tc>
      </w:tr>
    </w:tbl>
    <w:p w14:paraId="3B5220F2" w14:textId="77777777" w:rsidR="00D76D53" w:rsidRPr="007E4628" w:rsidRDefault="00D76D53">
      <w:pPr>
        <w:rPr>
          <w:rFonts w:ascii="Comic Sans MS" w:hAnsi="Comic Sans MS"/>
        </w:rPr>
      </w:pPr>
    </w:p>
    <w:sectPr w:rsidR="00D76D53" w:rsidRPr="007E4628" w:rsidSect="002A5D0D">
      <w:pgSz w:w="12240" w:h="15840"/>
      <w:pgMar w:top="360" w:right="900" w:bottom="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216A2"/>
    <w:multiLevelType w:val="hybridMultilevel"/>
    <w:tmpl w:val="D792A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763FE4"/>
    <w:multiLevelType w:val="hybridMultilevel"/>
    <w:tmpl w:val="08061F36"/>
    <w:lvl w:ilvl="0" w:tplc="F44E0ED2">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AA6433"/>
    <w:multiLevelType w:val="hybridMultilevel"/>
    <w:tmpl w:val="686C5F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E65E44"/>
    <w:multiLevelType w:val="hybridMultilevel"/>
    <w:tmpl w:val="4DFC32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28E"/>
    <w:rsid w:val="00072806"/>
    <w:rsid w:val="002640A9"/>
    <w:rsid w:val="002A5D0D"/>
    <w:rsid w:val="004213BC"/>
    <w:rsid w:val="00476F4B"/>
    <w:rsid w:val="005F1CA5"/>
    <w:rsid w:val="007E4628"/>
    <w:rsid w:val="00A45EA9"/>
    <w:rsid w:val="00A94D37"/>
    <w:rsid w:val="00BD0DD1"/>
    <w:rsid w:val="00C0628E"/>
    <w:rsid w:val="00C27B68"/>
    <w:rsid w:val="00C43183"/>
    <w:rsid w:val="00C70044"/>
    <w:rsid w:val="00D00B69"/>
    <w:rsid w:val="00D76D53"/>
    <w:rsid w:val="00F82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3FC7"/>
  <w15:chartTrackingRefBased/>
  <w15:docId w15:val="{53392FE5-CFEB-49FA-81F8-5A9D16F3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0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1198</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Fisher</dc:creator>
  <cp:keywords/>
  <dc:description/>
  <cp:lastModifiedBy>Yumi Fisher</cp:lastModifiedBy>
  <cp:revision>8</cp:revision>
  <dcterms:created xsi:type="dcterms:W3CDTF">2021-08-17T20:27:00Z</dcterms:created>
  <dcterms:modified xsi:type="dcterms:W3CDTF">2021-08-18T21:14:00Z</dcterms:modified>
</cp:coreProperties>
</file>